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616" w:rsidRPr="00204558" w:rsidRDefault="00926616" w:rsidP="00926616">
      <w:pPr>
        <w:jc w:val="center"/>
        <w:rPr>
          <w:rFonts w:asciiTheme="minorHAnsi" w:hAnsiTheme="minorHAnsi" w:cstheme="minorHAnsi"/>
          <w:b/>
        </w:rPr>
      </w:pPr>
      <w:r w:rsidRPr="00204558">
        <w:rPr>
          <w:rFonts w:asciiTheme="minorHAnsi" w:hAnsiTheme="minorHAnsi" w:cstheme="minorHAnsi"/>
          <w:b/>
        </w:rPr>
        <w:t>SİRKÜLER</w:t>
      </w: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  <w:r w:rsidRPr="00204558">
        <w:rPr>
          <w:rFonts w:asciiTheme="minorHAnsi" w:hAnsiTheme="minorHAnsi" w:cstheme="minorHAnsi"/>
          <w:b/>
        </w:rPr>
        <w:t>Sayı:</w:t>
      </w:r>
      <w:r w:rsidRPr="00204558">
        <w:rPr>
          <w:rFonts w:asciiTheme="minorHAnsi" w:hAnsiTheme="minorHAnsi" w:cstheme="minorHAnsi"/>
        </w:rPr>
        <w:t>2019/</w:t>
      </w:r>
      <w:r w:rsidR="00B635E4">
        <w:rPr>
          <w:rFonts w:asciiTheme="minorHAnsi" w:hAnsiTheme="minorHAnsi" w:cstheme="minorHAnsi"/>
        </w:rPr>
        <w:t>2</w:t>
      </w:r>
      <w:r w:rsidR="00735F5A">
        <w:rPr>
          <w:rFonts w:asciiTheme="minorHAnsi" w:hAnsiTheme="minorHAnsi" w:cstheme="minorHAnsi"/>
        </w:rPr>
        <w:t>2</w:t>
      </w:r>
      <w:bookmarkStart w:id="0" w:name="_GoBack"/>
      <w:bookmarkEnd w:id="0"/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  <w:t>İstanbul</w:t>
      </w:r>
      <w:r w:rsidRPr="00204558">
        <w:rPr>
          <w:rFonts w:asciiTheme="minorHAnsi" w:hAnsiTheme="minorHAnsi" w:cstheme="minorHAnsi"/>
        </w:rPr>
        <w:t>,</w:t>
      </w:r>
      <w:r w:rsidR="00D75C12">
        <w:rPr>
          <w:rFonts w:asciiTheme="minorHAnsi" w:hAnsiTheme="minorHAnsi" w:cstheme="minorHAnsi"/>
        </w:rPr>
        <w:t>16</w:t>
      </w:r>
      <w:r w:rsidRPr="00204558">
        <w:rPr>
          <w:rFonts w:asciiTheme="minorHAnsi" w:hAnsiTheme="minorHAnsi" w:cstheme="minorHAnsi"/>
        </w:rPr>
        <w:t>.</w:t>
      </w:r>
      <w:r w:rsidR="00B635E4">
        <w:rPr>
          <w:rFonts w:asciiTheme="minorHAnsi" w:hAnsiTheme="minorHAnsi" w:cstheme="minorHAnsi"/>
        </w:rPr>
        <w:t>04</w:t>
      </w:r>
      <w:r w:rsidRPr="00204558">
        <w:rPr>
          <w:rFonts w:asciiTheme="minorHAnsi" w:hAnsiTheme="minorHAnsi" w:cstheme="minorHAnsi"/>
        </w:rPr>
        <w:t>.2019</w:t>
      </w: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jc w:val="both"/>
        <w:rPr>
          <w:rFonts w:asciiTheme="minorHAnsi" w:hAnsiTheme="minorHAnsi" w:cstheme="minorHAnsi"/>
        </w:rPr>
      </w:pPr>
    </w:p>
    <w:p w:rsidR="00C011DB" w:rsidRPr="00C011DB" w:rsidRDefault="00C011DB" w:rsidP="00C011DB">
      <w:pPr>
        <w:ind w:left="-737" w:firstLine="708"/>
        <w:rPr>
          <w:rFonts w:asciiTheme="minorHAnsi" w:hAnsiTheme="minorHAnsi" w:cstheme="minorHAnsi"/>
          <w:b/>
        </w:rPr>
      </w:pPr>
      <w:r w:rsidRPr="00C011DB">
        <w:rPr>
          <w:rFonts w:asciiTheme="minorHAnsi" w:hAnsiTheme="minorHAnsi" w:cstheme="minorHAnsi"/>
          <w:b/>
        </w:rPr>
        <w:t xml:space="preserve">1- İHRAÇ EDİLEN TAŞITLARIN İMALİNDE KULLANILAN İLK DOLUM YAĞLARI VE </w:t>
      </w:r>
    </w:p>
    <w:p w:rsidR="00C011DB" w:rsidRPr="00C011DB" w:rsidRDefault="00C011DB" w:rsidP="00C011DB">
      <w:pPr>
        <w:ind w:left="-794" w:firstLine="708"/>
        <w:rPr>
          <w:rFonts w:asciiTheme="minorHAnsi" w:hAnsiTheme="minorHAnsi" w:cstheme="minorHAnsi"/>
          <w:b/>
        </w:rPr>
      </w:pPr>
      <w:r w:rsidRPr="00C011DB">
        <w:rPr>
          <w:rFonts w:asciiTheme="minorHAnsi" w:hAnsiTheme="minorHAnsi" w:cstheme="minorHAnsi"/>
          <w:b/>
        </w:rPr>
        <w:t xml:space="preserve">     AKARYAKITLAR İÇİN YÜKLE</w:t>
      </w:r>
      <w:r w:rsidR="00B339F8">
        <w:rPr>
          <w:rFonts w:asciiTheme="minorHAnsi" w:hAnsiTheme="minorHAnsi" w:cstheme="minorHAnsi"/>
          <w:b/>
        </w:rPr>
        <w:t>NİLEN</w:t>
      </w:r>
      <w:r w:rsidRPr="00C011DB">
        <w:rPr>
          <w:rFonts w:asciiTheme="minorHAnsi" w:hAnsiTheme="minorHAnsi" w:cstheme="minorHAnsi"/>
          <w:b/>
        </w:rPr>
        <w:t xml:space="preserve"> ÖTV’NİN İADESİ UYGULAMASI:               </w:t>
      </w:r>
    </w:p>
    <w:p w:rsidR="00A00C09" w:rsidRPr="00C011DB" w:rsidRDefault="00A00C09" w:rsidP="00A00C09">
      <w:pPr>
        <w:ind w:right="-794"/>
        <w:rPr>
          <w:rFonts w:asciiTheme="minorHAnsi" w:hAnsiTheme="minorHAnsi" w:cstheme="minorHAnsi"/>
          <w:b/>
        </w:rPr>
      </w:pPr>
    </w:p>
    <w:p w:rsidR="00A00C09" w:rsidRDefault="00A00C09" w:rsidP="00A00C09">
      <w:pPr>
        <w:ind w:right="-794"/>
        <w:rPr>
          <w:rFonts w:asciiTheme="minorHAnsi" w:hAnsiTheme="minorHAnsi" w:cstheme="minorHAnsi"/>
          <w:b/>
        </w:rPr>
      </w:pPr>
    </w:p>
    <w:p w:rsidR="00F000B6" w:rsidRDefault="00C011DB" w:rsidP="00F000B6">
      <w:pPr>
        <w:ind w:right="-7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5A5E7E">
        <w:rPr>
          <w:rFonts w:asciiTheme="minorHAnsi" w:hAnsiTheme="minorHAnsi" w:cstheme="minorHAnsi"/>
        </w:rPr>
        <w:t>.</w:t>
      </w:r>
      <w:r w:rsidR="00F52080">
        <w:rPr>
          <w:rFonts w:asciiTheme="minorHAnsi" w:hAnsiTheme="minorHAnsi" w:cstheme="minorHAnsi"/>
        </w:rPr>
        <w:t>04</w:t>
      </w:r>
      <w:r w:rsidR="005A5E7E">
        <w:rPr>
          <w:rFonts w:asciiTheme="minorHAnsi" w:hAnsiTheme="minorHAnsi" w:cstheme="minorHAnsi"/>
        </w:rPr>
        <w:t xml:space="preserve">.2019 tarih ve </w:t>
      </w:r>
      <w:r w:rsidR="00F52080">
        <w:rPr>
          <w:rFonts w:asciiTheme="minorHAnsi" w:hAnsiTheme="minorHAnsi" w:cstheme="minorHAnsi"/>
        </w:rPr>
        <w:t>307</w:t>
      </w:r>
      <w:r>
        <w:rPr>
          <w:rFonts w:asciiTheme="minorHAnsi" w:hAnsiTheme="minorHAnsi" w:cstheme="minorHAnsi"/>
        </w:rPr>
        <w:t>43</w:t>
      </w:r>
      <w:r w:rsidR="00F52080">
        <w:rPr>
          <w:rFonts w:asciiTheme="minorHAnsi" w:hAnsiTheme="minorHAnsi" w:cstheme="minorHAnsi"/>
        </w:rPr>
        <w:t xml:space="preserve"> sayılı </w:t>
      </w:r>
      <w:r w:rsidR="002B0C9B">
        <w:rPr>
          <w:rFonts w:asciiTheme="minorHAnsi" w:hAnsiTheme="minorHAnsi" w:cstheme="minorHAnsi"/>
        </w:rPr>
        <w:t>Resmi Gazetede y</w:t>
      </w:r>
      <w:r w:rsidR="0018009F">
        <w:rPr>
          <w:rFonts w:asciiTheme="minorHAnsi" w:hAnsiTheme="minorHAnsi" w:cstheme="minorHAnsi"/>
        </w:rPr>
        <w:t xml:space="preserve">ayımlanan </w:t>
      </w:r>
      <w:r w:rsidR="00904F39">
        <w:rPr>
          <w:rFonts w:asciiTheme="minorHAnsi" w:hAnsiTheme="minorHAnsi" w:cstheme="minorHAnsi"/>
        </w:rPr>
        <w:t>6</w:t>
      </w:r>
      <w:r w:rsidR="0018009F">
        <w:rPr>
          <w:rFonts w:asciiTheme="minorHAnsi" w:hAnsiTheme="minorHAnsi" w:cstheme="minorHAnsi"/>
        </w:rPr>
        <w:t xml:space="preserve"> </w:t>
      </w:r>
      <w:r w:rsidR="00904F39">
        <w:rPr>
          <w:rFonts w:asciiTheme="minorHAnsi" w:hAnsiTheme="minorHAnsi" w:cstheme="minorHAnsi"/>
        </w:rPr>
        <w:t>seri numaralı Tebliğ ile</w:t>
      </w:r>
      <w:r w:rsidR="002B0C9B">
        <w:rPr>
          <w:rFonts w:asciiTheme="minorHAnsi" w:hAnsiTheme="minorHAnsi" w:cstheme="minorHAnsi"/>
        </w:rPr>
        <w:t xml:space="preserve"> “Özel, Tüketim Vergi</w:t>
      </w:r>
      <w:r w:rsidR="00F000B6">
        <w:rPr>
          <w:rFonts w:asciiTheme="minorHAnsi" w:hAnsiTheme="minorHAnsi" w:cstheme="minorHAnsi"/>
        </w:rPr>
        <w:t>si</w:t>
      </w:r>
      <w:r w:rsidR="00904F39">
        <w:rPr>
          <w:rFonts w:asciiTheme="minorHAnsi" w:hAnsiTheme="minorHAnsi" w:cstheme="minorHAnsi"/>
        </w:rPr>
        <w:t xml:space="preserve"> (I) Sayılı Liste Uygulama Genel Tebliğine </w:t>
      </w:r>
      <w:r w:rsidR="00904F39" w:rsidRPr="00904F39">
        <w:rPr>
          <w:rFonts w:asciiTheme="minorHAnsi" w:hAnsiTheme="minorHAnsi" w:cstheme="minorHAnsi"/>
        </w:rPr>
        <w:t>(III/C) bölümünden</w:t>
      </w:r>
      <w:r w:rsidR="00904F39">
        <w:rPr>
          <w:rFonts w:ascii="Arial" w:hAnsi="Arial" w:cs="Arial"/>
        </w:rPr>
        <w:t xml:space="preserve"> </w:t>
      </w:r>
      <w:r w:rsidR="00904F39" w:rsidRPr="00904F39">
        <w:rPr>
          <w:rFonts w:asciiTheme="minorHAnsi" w:hAnsiTheme="minorHAnsi" w:cstheme="minorHAnsi"/>
        </w:rPr>
        <w:t xml:space="preserve">sonra </w:t>
      </w:r>
      <w:r w:rsidR="00904F39">
        <w:rPr>
          <w:rFonts w:asciiTheme="minorHAnsi" w:hAnsiTheme="minorHAnsi" w:cstheme="minorHAnsi"/>
        </w:rPr>
        <w:t>gelmek üzere “</w:t>
      </w:r>
      <w:r w:rsidR="00F01009">
        <w:rPr>
          <w:rFonts w:asciiTheme="minorHAnsi" w:hAnsiTheme="minorHAnsi" w:cstheme="minorHAnsi"/>
        </w:rPr>
        <w:t xml:space="preserve"> Ç. (A) </w:t>
      </w:r>
      <w:r w:rsidR="002B0C9B">
        <w:rPr>
          <w:rFonts w:asciiTheme="minorHAnsi" w:hAnsiTheme="minorHAnsi" w:cstheme="minorHAnsi"/>
        </w:rPr>
        <w:t>ve</w:t>
      </w:r>
      <w:r w:rsidR="00F01009">
        <w:rPr>
          <w:rFonts w:asciiTheme="minorHAnsi" w:hAnsiTheme="minorHAnsi" w:cstheme="minorHAnsi"/>
        </w:rPr>
        <w:t xml:space="preserve"> (B) Cetvelindeki Mallar için İndirimli Vergi Uygulamaları” başlıklı bölüm eklenerek,</w:t>
      </w:r>
    </w:p>
    <w:p w:rsidR="00F000B6" w:rsidRDefault="00F000B6" w:rsidP="00F000B6">
      <w:pPr>
        <w:ind w:right="-794"/>
        <w:jc w:val="both"/>
        <w:rPr>
          <w:rFonts w:asciiTheme="minorHAnsi" w:hAnsiTheme="minorHAnsi" w:cstheme="minorHAnsi"/>
        </w:rPr>
      </w:pPr>
    </w:p>
    <w:p w:rsidR="00BB1D7C" w:rsidRDefault="00F01009" w:rsidP="00F000B6">
      <w:pPr>
        <w:ind w:right="-7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796 sayılı Cumhurbaşkanı Kararı ile (</w:t>
      </w:r>
      <w:r w:rsidR="00F000B6">
        <w:rPr>
          <w:rFonts w:asciiTheme="minorHAnsi" w:hAnsiTheme="minorHAnsi" w:cstheme="minorHAnsi"/>
        </w:rPr>
        <w:t xml:space="preserve">28.02.2019/30700 </w:t>
      </w:r>
      <w:r>
        <w:rPr>
          <w:rFonts w:asciiTheme="minorHAnsi" w:hAnsiTheme="minorHAnsi" w:cstheme="minorHAnsi"/>
        </w:rPr>
        <w:t>RG</w:t>
      </w:r>
      <w:r w:rsidR="00F039E8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01.03.2019 tarihinden itibaren yürürlüğe giren, Özel Tüketim Vergisi Kanununa ekli</w:t>
      </w:r>
      <w:r w:rsidR="00E43E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(I) sayılı listedeki vergi oranları uygulanarak teslim edilen ilk dolum yağları</w:t>
      </w:r>
      <w:r w:rsidR="00BB1D7C">
        <w:rPr>
          <w:rFonts w:asciiTheme="minorHAnsi" w:hAnsiTheme="minorHAnsi" w:cstheme="minorHAnsi"/>
        </w:rPr>
        <w:t xml:space="preserve"> ve akaryakıtlarının vergi tutarlarının</w:t>
      </w:r>
      <w:r w:rsidR="00F000B6">
        <w:rPr>
          <w:rFonts w:asciiTheme="minorHAnsi" w:hAnsiTheme="minorHAnsi" w:cstheme="minorHAnsi"/>
        </w:rPr>
        <w:t>,</w:t>
      </w:r>
      <w:r w:rsidR="0065352E">
        <w:rPr>
          <w:rFonts w:asciiTheme="minorHAnsi" w:hAnsiTheme="minorHAnsi" w:cstheme="minorHAnsi"/>
        </w:rPr>
        <w:t xml:space="preserve"> bu malların (II) </w:t>
      </w:r>
      <w:r w:rsidR="0064008C">
        <w:rPr>
          <w:rFonts w:asciiTheme="minorHAnsi" w:hAnsiTheme="minorHAnsi" w:cstheme="minorHAnsi"/>
        </w:rPr>
        <w:t xml:space="preserve">sayılı listedeki </w:t>
      </w:r>
      <w:proofErr w:type="gramStart"/>
      <w:r w:rsidR="0065352E">
        <w:rPr>
          <w:rFonts w:asciiTheme="minorHAnsi" w:hAnsiTheme="minorHAnsi" w:cstheme="minorHAnsi"/>
        </w:rPr>
        <w:t>8701.20</w:t>
      </w:r>
      <w:proofErr w:type="gramEnd"/>
      <w:r w:rsidR="0065352E">
        <w:rPr>
          <w:rFonts w:asciiTheme="minorHAnsi" w:hAnsiTheme="minorHAnsi" w:cstheme="minorHAnsi"/>
        </w:rPr>
        <w:t>,</w:t>
      </w:r>
      <w:r w:rsidR="00E43EF6">
        <w:rPr>
          <w:rFonts w:asciiTheme="minorHAnsi" w:hAnsiTheme="minorHAnsi" w:cstheme="minorHAnsi"/>
        </w:rPr>
        <w:t xml:space="preserve"> </w:t>
      </w:r>
      <w:r w:rsidR="0065352E">
        <w:rPr>
          <w:rFonts w:asciiTheme="minorHAnsi" w:hAnsiTheme="minorHAnsi" w:cstheme="minorHAnsi"/>
        </w:rPr>
        <w:t>87.02,</w:t>
      </w:r>
      <w:r w:rsidR="00E43EF6">
        <w:rPr>
          <w:rFonts w:asciiTheme="minorHAnsi" w:hAnsiTheme="minorHAnsi" w:cstheme="minorHAnsi"/>
        </w:rPr>
        <w:t xml:space="preserve"> </w:t>
      </w:r>
      <w:r w:rsidR="0065352E">
        <w:rPr>
          <w:rFonts w:asciiTheme="minorHAnsi" w:hAnsiTheme="minorHAnsi" w:cstheme="minorHAnsi"/>
        </w:rPr>
        <w:t>87.03,</w:t>
      </w:r>
      <w:r w:rsidR="00E43EF6">
        <w:rPr>
          <w:rFonts w:asciiTheme="minorHAnsi" w:hAnsiTheme="minorHAnsi" w:cstheme="minorHAnsi"/>
        </w:rPr>
        <w:t xml:space="preserve"> </w:t>
      </w:r>
      <w:r w:rsidR="0065352E">
        <w:rPr>
          <w:rFonts w:asciiTheme="minorHAnsi" w:hAnsiTheme="minorHAnsi" w:cstheme="minorHAnsi"/>
        </w:rPr>
        <w:t>87.04 ve 87.</w:t>
      </w:r>
      <w:r w:rsidR="0065352E" w:rsidRPr="00F000B6">
        <w:rPr>
          <w:rFonts w:asciiTheme="minorHAnsi" w:hAnsiTheme="minorHAnsi" w:cstheme="minorHAnsi"/>
        </w:rPr>
        <w:t>1</w:t>
      </w:r>
      <w:r w:rsidR="00F000B6">
        <w:rPr>
          <w:rFonts w:asciiTheme="minorHAnsi" w:hAnsiTheme="minorHAnsi" w:cstheme="minorHAnsi"/>
        </w:rPr>
        <w:t>1</w:t>
      </w:r>
      <w:r w:rsidR="00E43EF6">
        <w:rPr>
          <w:rFonts w:asciiTheme="minorHAnsi" w:hAnsiTheme="minorHAnsi" w:cstheme="minorHAnsi"/>
        </w:rPr>
        <w:t xml:space="preserve"> </w:t>
      </w:r>
      <w:r w:rsidR="0065352E">
        <w:rPr>
          <w:rFonts w:asciiTheme="minorHAnsi" w:hAnsiTheme="minorHAnsi" w:cstheme="minorHAnsi"/>
        </w:rPr>
        <w:t>GTİP numaralı taşıtlardan ihraç edilmiş olanlarının üretim süresinde kullanıldığının tespit edilmesi halinde sıfır “(</w:t>
      </w:r>
      <w:r w:rsidR="005B455B">
        <w:rPr>
          <w:rFonts w:asciiTheme="minorHAnsi" w:hAnsiTheme="minorHAnsi" w:cstheme="minorHAnsi"/>
        </w:rPr>
        <w:t>0</w:t>
      </w:r>
      <w:r w:rsidR="0065352E">
        <w:rPr>
          <w:rFonts w:asciiTheme="minorHAnsi" w:hAnsiTheme="minorHAnsi" w:cstheme="minorHAnsi"/>
        </w:rPr>
        <w:t>)</w:t>
      </w:r>
      <w:r w:rsidR="0064008C">
        <w:rPr>
          <w:rFonts w:asciiTheme="minorHAnsi" w:hAnsiTheme="minorHAnsi" w:cstheme="minorHAnsi"/>
        </w:rPr>
        <w:t>”</w:t>
      </w:r>
      <w:r w:rsidR="005B455B">
        <w:rPr>
          <w:rFonts w:asciiTheme="minorHAnsi" w:hAnsiTheme="minorHAnsi" w:cstheme="minorHAnsi"/>
        </w:rPr>
        <w:t xml:space="preserve"> </w:t>
      </w:r>
      <w:r w:rsidR="0064008C">
        <w:rPr>
          <w:rFonts w:asciiTheme="minorHAnsi" w:hAnsiTheme="minorHAnsi" w:cstheme="minorHAnsi"/>
        </w:rPr>
        <w:t>olarak uygulanması ve d</w:t>
      </w:r>
      <w:r w:rsidR="005B455B">
        <w:rPr>
          <w:rFonts w:asciiTheme="minorHAnsi" w:hAnsiTheme="minorHAnsi" w:cstheme="minorHAnsi"/>
        </w:rPr>
        <w:t>a</w:t>
      </w:r>
      <w:r w:rsidR="0064008C">
        <w:rPr>
          <w:rFonts w:asciiTheme="minorHAnsi" w:hAnsiTheme="minorHAnsi" w:cstheme="minorHAnsi"/>
        </w:rPr>
        <w:t>ha önce uygulanan vergi tutarlarının iade edilmesi uygulanmasına ilişkin usul ve esaslar belirlenmiştir.</w:t>
      </w:r>
      <w:r w:rsidR="00BB1D7C">
        <w:rPr>
          <w:rFonts w:asciiTheme="minorHAnsi" w:hAnsiTheme="minorHAnsi" w:cstheme="minorHAnsi"/>
        </w:rPr>
        <w:t xml:space="preserve"> </w:t>
      </w:r>
    </w:p>
    <w:p w:rsidR="00BB1D7C" w:rsidRDefault="00BB1D7C" w:rsidP="00BB1D7C">
      <w:pPr>
        <w:ind w:right="-794"/>
        <w:jc w:val="both"/>
        <w:rPr>
          <w:rFonts w:asciiTheme="minorHAnsi" w:hAnsiTheme="minorHAnsi" w:cstheme="minorHAnsi"/>
        </w:rPr>
      </w:pPr>
    </w:p>
    <w:p w:rsidR="00F000B6" w:rsidRDefault="00F000B6" w:rsidP="00BB1D7C">
      <w:pPr>
        <w:ind w:right="-794"/>
        <w:jc w:val="both"/>
        <w:rPr>
          <w:rFonts w:asciiTheme="minorHAnsi" w:hAnsiTheme="minorHAnsi" w:cstheme="minorHAnsi"/>
        </w:rPr>
      </w:pPr>
    </w:p>
    <w:p w:rsidR="00F000B6" w:rsidRPr="00BB1D7C" w:rsidRDefault="00F000B6" w:rsidP="00BB1D7C">
      <w:pPr>
        <w:ind w:right="-794"/>
        <w:jc w:val="both"/>
        <w:rPr>
          <w:rFonts w:asciiTheme="minorHAnsi" w:hAnsiTheme="minorHAnsi" w:cstheme="minorHAnsi"/>
        </w:rPr>
      </w:pPr>
    </w:p>
    <w:p w:rsidR="00710EF0" w:rsidRDefault="00B91DD8" w:rsidP="00426B72">
      <w:pP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</w:p>
    <w:p w:rsidR="00426B72" w:rsidRPr="001A07E7" w:rsidRDefault="00710EF0" w:rsidP="00426B72">
      <w:pPr>
        <w:jc w:val="both"/>
        <w:rPr>
          <w:rFonts w:asciiTheme="minorHAnsi" w:hAnsiTheme="minorHAnsi" w:cstheme="minorHAnsi"/>
          <w:b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="00426B72" w:rsidRPr="001A07E7">
        <w:rPr>
          <w:b/>
          <w:i/>
          <w:sz w:val="18"/>
          <w:szCs w:val="18"/>
        </w:rPr>
        <w:t xml:space="preserve">AKTÜEL BAĞIMSIZ DENETİM VE YEMİNLİ MALİ MÜŞAVİRLİK HİZMETLERİ A.Ş.      </w:t>
      </w:r>
    </w:p>
    <w:p w:rsidR="004E18CD" w:rsidRPr="004E18CD" w:rsidRDefault="004E18CD" w:rsidP="0072221B">
      <w:pPr>
        <w:pStyle w:val="ListeParagraf"/>
        <w:ind w:left="1440" w:right="-2211"/>
        <w:jc w:val="both"/>
        <w:rPr>
          <w:rFonts w:asciiTheme="minorHAnsi" w:hAnsiTheme="minorHAnsi" w:cstheme="minorHAnsi"/>
        </w:rPr>
      </w:pPr>
    </w:p>
    <w:sectPr w:rsidR="004E18CD" w:rsidRPr="004E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43D2"/>
    <w:multiLevelType w:val="hybridMultilevel"/>
    <w:tmpl w:val="18DCF9E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1BA0"/>
    <w:multiLevelType w:val="hybridMultilevel"/>
    <w:tmpl w:val="E3247EC4"/>
    <w:lvl w:ilvl="0" w:tplc="3B86E4C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8534E3"/>
    <w:multiLevelType w:val="hybridMultilevel"/>
    <w:tmpl w:val="57E45DF8"/>
    <w:lvl w:ilvl="0" w:tplc="3B86E4C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C27993"/>
    <w:multiLevelType w:val="hybridMultilevel"/>
    <w:tmpl w:val="5930F134"/>
    <w:lvl w:ilvl="0" w:tplc="0186CA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C22CB"/>
    <w:multiLevelType w:val="hybridMultilevel"/>
    <w:tmpl w:val="1734A1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45"/>
    <w:rsid w:val="000115D2"/>
    <w:rsid w:val="000462EE"/>
    <w:rsid w:val="000920EC"/>
    <w:rsid w:val="000C00FD"/>
    <w:rsid w:val="000C08F3"/>
    <w:rsid w:val="000D6249"/>
    <w:rsid w:val="00146BEC"/>
    <w:rsid w:val="00165837"/>
    <w:rsid w:val="0018009F"/>
    <w:rsid w:val="00185980"/>
    <w:rsid w:val="001C005E"/>
    <w:rsid w:val="001C4D3E"/>
    <w:rsid w:val="001F11E4"/>
    <w:rsid w:val="001F79CB"/>
    <w:rsid w:val="00210A2D"/>
    <w:rsid w:val="00223735"/>
    <w:rsid w:val="002241E3"/>
    <w:rsid w:val="00265DE1"/>
    <w:rsid w:val="002A26C7"/>
    <w:rsid w:val="002B0C9B"/>
    <w:rsid w:val="002B41AC"/>
    <w:rsid w:val="002C7755"/>
    <w:rsid w:val="002E2226"/>
    <w:rsid w:val="002F1B7D"/>
    <w:rsid w:val="00307611"/>
    <w:rsid w:val="00326BEF"/>
    <w:rsid w:val="00345A3B"/>
    <w:rsid w:val="00346423"/>
    <w:rsid w:val="00371808"/>
    <w:rsid w:val="0037591D"/>
    <w:rsid w:val="00380977"/>
    <w:rsid w:val="003A5837"/>
    <w:rsid w:val="003B0B10"/>
    <w:rsid w:val="003D38B6"/>
    <w:rsid w:val="003D485D"/>
    <w:rsid w:val="0041744E"/>
    <w:rsid w:val="00425B1C"/>
    <w:rsid w:val="00426B72"/>
    <w:rsid w:val="004442DF"/>
    <w:rsid w:val="00455296"/>
    <w:rsid w:val="00475F92"/>
    <w:rsid w:val="004B49C3"/>
    <w:rsid w:val="004C1679"/>
    <w:rsid w:val="004E18CD"/>
    <w:rsid w:val="004F70C8"/>
    <w:rsid w:val="004F7837"/>
    <w:rsid w:val="0050045E"/>
    <w:rsid w:val="005100E4"/>
    <w:rsid w:val="00550DE7"/>
    <w:rsid w:val="005A5E7E"/>
    <w:rsid w:val="005B239F"/>
    <w:rsid w:val="005B455B"/>
    <w:rsid w:val="005B7D09"/>
    <w:rsid w:val="005D0F87"/>
    <w:rsid w:val="005D45E4"/>
    <w:rsid w:val="00601C33"/>
    <w:rsid w:val="006264D6"/>
    <w:rsid w:val="0064008C"/>
    <w:rsid w:val="0064018E"/>
    <w:rsid w:val="00647212"/>
    <w:rsid w:val="0065352E"/>
    <w:rsid w:val="006602F9"/>
    <w:rsid w:val="00662B15"/>
    <w:rsid w:val="006A0F64"/>
    <w:rsid w:val="006B1C1C"/>
    <w:rsid w:val="006E3D38"/>
    <w:rsid w:val="006E465F"/>
    <w:rsid w:val="00710EF0"/>
    <w:rsid w:val="0072221B"/>
    <w:rsid w:val="00735F5A"/>
    <w:rsid w:val="00745E34"/>
    <w:rsid w:val="007604F1"/>
    <w:rsid w:val="00775B98"/>
    <w:rsid w:val="00776D78"/>
    <w:rsid w:val="007835C0"/>
    <w:rsid w:val="007A42B8"/>
    <w:rsid w:val="00835839"/>
    <w:rsid w:val="00854489"/>
    <w:rsid w:val="0086173A"/>
    <w:rsid w:val="00867F51"/>
    <w:rsid w:val="008E6D15"/>
    <w:rsid w:val="008E7981"/>
    <w:rsid w:val="008F50C6"/>
    <w:rsid w:val="00904F39"/>
    <w:rsid w:val="00906EB8"/>
    <w:rsid w:val="00926616"/>
    <w:rsid w:val="00932E2D"/>
    <w:rsid w:val="009356F1"/>
    <w:rsid w:val="009B7AFF"/>
    <w:rsid w:val="009C5867"/>
    <w:rsid w:val="009E0242"/>
    <w:rsid w:val="00A00C09"/>
    <w:rsid w:val="00A12666"/>
    <w:rsid w:val="00A17D1E"/>
    <w:rsid w:val="00A210D1"/>
    <w:rsid w:val="00A229A2"/>
    <w:rsid w:val="00A35046"/>
    <w:rsid w:val="00A42803"/>
    <w:rsid w:val="00A5139F"/>
    <w:rsid w:val="00A52F7F"/>
    <w:rsid w:val="00AA4D3A"/>
    <w:rsid w:val="00AA6D44"/>
    <w:rsid w:val="00AD0CC7"/>
    <w:rsid w:val="00AD4630"/>
    <w:rsid w:val="00B222E1"/>
    <w:rsid w:val="00B339F8"/>
    <w:rsid w:val="00B635E4"/>
    <w:rsid w:val="00B91DD8"/>
    <w:rsid w:val="00B94D7D"/>
    <w:rsid w:val="00B9711F"/>
    <w:rsid w:val="00BB1D7C"/>
    <w:rsid w:val="00BC40E4"/>
    <w:rsid w:val="00BE7FCD"/>
    <w:rsid w:val="00BF61E4"/>
    <w:rsid w:val="00C011DB"/>
    <w:rsid w:val="00C054F0"/>
    <w:rsid w:val="00CB67F8"/>
    <w:rsid w:val="00CB7C64"/>
    <w:rsid w:val="00CE2302"/>
    <w:rsid w:val="00D1050B"/>
    <w:rsid w:val="00D60322"/>
    <w:rsid w:val="00D60399"/>
    <w:rsid w:val="00D6096C"/>
    <w:rsid w:val="00D71D18"/>
    <w:rsid w:val="00D75C12"/>
    <w:rsid w:val="00DA4FA4"/>
    <w:rsid w:val="00DD50CB"/>
    <w:rsid w:val="00DF388F"/>
    <w:rsid w:val="00E16329"/>
    <w:rsid w:val="00E43EF6"/>
    <w:rsid w:val="00E57983"/>
    <w:rsid w:val="00E8248D"/>
    <w:rsid w:val="00E84C21"/>
    <w:rsid w:val="00EB5B07"/>
    <w:rsid w:val="00EF2D72"/>
    <w:rsid w:val="00F000B6"/>
    <w:rsid w:val="00F01009"/>
    <w:rsid w:val="00F039E8"/>
    <w:rsid w:val="00F1027A"/>
    <w:rsid w:val="00F10A07"/>
    <w:rsid w:val="00F4339D"/>
    <w:rsid w:val="00F43B65"/>
    <w:rsid w:val="00F52080"/>
    <w:rsid w:val="00F70DBD"/>
    <w:rsid w:val="00F803BB"/>
    <w:rsid w:val="00F81280"/>
    <w:rsid w:val="00F82D30"/>
    <w:rsid w:val="00FA7845"/>
    <w:rsid w:val="00FB481F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7D4F8-0CEF-488D-B721-E650FB5A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926616"/>
    <w:pPr>
      <w:keepNext/>
      <w:ind w:right="-648"/>
      <w:outlineLvl w:val="1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926616"/>
    <w:rPr>
      <w:rFonts w:ascii="Arial" w:eastAsia="Times New Roman" w:hAnsi="Arial" w:cs="Arial"/>
      <w:b/>
      <w:bCs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100E4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CB67F8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22E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2E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66</cp:revision>
  <cp:lastPrinted>2019-04-16T07:21:00Z</cp:lastPrinted>
  <dcterms:created xsi:type="dcterms:W3CDTF">2019-02-22T12:02:00Z</dcterms:created>
  <dcterms:modified xsi:type="dcterms:W3CDTF">2019-04-16T07:52:00Z</dcterms:modified>
</cp:coreProperties>
</file>