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19F01B" w14:textId="77777777" w:rsidR="00C60FCB" w:rsidRDefault="00C60FCB" w:rsidP="00C60FCB">
      <w:pPr>
        <w:pStyle w:val="Default"/>
      </w:pPr>
    </w:p>
    <w:p w14:paraId="384194A0" w14:textId="77777777" w:rsidR="00C60FCB" w:rsidRDefault="00C60FCB" w:rsidP="00C60FCB">
      <w:pPr>
        <w:pStyle w:val="Default"/>
      </w:pPr>
      <w:r w:rsidRPr="00C60FCB">
        <w:rPr>
          <w:sz w:val="28"/>
        </w:rPr>
        <w:t xml:space="preserve"> </w:t>
      </w:r>
    </w:p>
    <w:p w14:paraId="2016DAAA" w14:textId="46EF86CE" w:rsidR="00C73BCF" w:rsidRPr="00494064" w:rsidRDefault="00C60FCB" w:rsidP="00C60FCB">
      <w:pPr>
        <w:spacing w:after="0"/>
        <w:jc w:val="center"/>
        <w:rPr>
          <w:rFonts w:ascii="Arial" w:hAnsi="Arial" w:cs="Arial"/>
          <w:b/>
          <w:szCs w:val="24"/>
        </w:rPr>
      </w:pPr>
      <w:r>
        <w:t xml:space="preserve"> </w:t>
      </w:r>
      <w:r w:rsidRPr="00494064">
        <w:rPr>
          <w:rFonts w:ascii="Arial" w:hAnsi="Arial" w:cs="Arial"/>
          <w:b/>
          <w:szCs w:val="24"/>
        </w:rPr>
        <w:t>SİRKÜLER</w:t>
      </w:r>
    </w:p>
    <w:p w14:paraId="6F9B5817" w14:textId="77777777" w:rsidR="00C60FCB" w:rsidRPr="00C60FCB" w:rsidRDefault="00C60FCB" w:rsidP="00C60FCB">
      <w:pPr>
        <w:spacing w:after="0"/>
        <w:jc w:val="center"/>
        <w:rPr>
          <w:rFonts w:ascii="Arial" w:hAnsi="Arial" w:cs="Arial"/>
        </w:rPr>
      </w:pPr>
    </w:p>
    <w:p w14:paraId="1EEAB952" w14:textId="77777777" w:rsidR="00C60FCB" w:rsidRPr="00C60FCB" w:rsidRDefault="00C60FCB" w:rsidP="00C60FCB">
      <w:pPr>
        <w:autoSpaceDE w:val="0"/>
        <w:autoSpaceDN w:val="0"/>
        <w:adjustRightInd w:val="0"/>
        <w:spacing w:after="0" w:line="240" w:lineRule="auto"/>
        <w:rPr>
          <w:rFonts w:ascii="Arial" w:hAnsi="Arial" w:cs="Arial"/>
          <w:color w:val="000000"/>
          <w:sz w:val="24"/>
          <w:szCs w:val="24"/>
        </w:rPr>
      </w:pPr>
    </w:p>
    <w:p w14:paraId="358F6397" w14:textId="0D018D1E" w:rsidR="00C60FCB" w:rsidRPr="00C60FCB" w:rsidRDefault="00C60FCB" w:rsidP="00C60FCB">
      <w:pPr>
        <w:spacing w:after="0"/>
        <w:rPr>
          <w:rFonts w:ascii="Arial" w:hAnsi="Arial" w:cs="Arial"/>
          <w:b/>
          <w:bCs/>
          <w:sz w:val="20"/>
          <w:szCs w:val="20"/>
        </w:rPr>
      </w:pPr>
      <w:r w:rsidRPr="00C60FCB">
        <w:rPr>
          <w:rFonts w:ascii="Arial" w:hAnsi="Arial" w:cs="Arial"/>
          <w:color w:val="000000"/>
          <w:sz w:val="24"/>
          <w:szCs w:val="24"/>
        </w:rPr>
        <w:t xml:space="preserve"> </w:t>
      </w:r>
      <w:r w:rsidRPr="00C60FCB">
        <w:rPr>
          <w:rFonts w:ascii="Arial" w:hAnsi="Arial" w:cs="Arial"/>
          <w:b/>
          <w:bCs/>
          <w:color w:val="000000"/>
          <w:sz w:val="20"/>
          <w:szCs w:val="20"/>
        </w:rPr>
        <w:t>Sayı:2020/21                                                                                                         İstanbul,08.05.2020</w:t>
      </w:r>
    </w:p>
    <w:p w14:paraId="625D30B0" w14:textId="77777777" w:rsidR="00683C2C" w:rsidRDefault="00683C2C" w:rsidP="00683C2C">
      <w:pPr>
        <w:spacing w:after="0"/>
        <w:jc w:val="both"/>
        <w:rPr>
          <w:rFonts w:ascii="Arial" w:hAnsi="Arial" w:cs="Arial"/>
          <w:b/>
          <w:bCs/>
          <w:sz w:val="20"/>
          <w:szCs w:val="20"/>
        </w:rPr>
      </w:pPr>
    </w:p>
    <w:p w14:paraId="20390BE7" w14:textId="77777777" w:rsidR="00C60FCB" w:rsidRDefault="00C60FCB" w:rsidP="00683C2C">
      <w:pPr>
        <w:spacing w:after="0"/>
        <w:jc w:val="both"/>
        <w:rPr>
          <w:rFonts w:ascii="Arial" w:hAnsi="Arial" w:cs="Arial"/>
          <w:b/>
          <w:bCs/>
          <w:sz w:val="20"/>
          <w:szCs w:val="20"/>
        </w:rPr>
      </w:pPr>
    </w:p>
    <w:p w14:paraId="478A7329" w14:textId="77777777" w:rsidR="00C60FCB" w:rsidRDefault="00C60FCB" w:rsidP="00683C2C">
      <w:pPr>
        <w:spacing w:after="0"/>
        <w:jc w:val="both"/>
        <w:rPr>
          <w:rFonts w:ascii="Arial" w:hAnsi="Arial" w:cs="Arial"/>
          <w:b/>
          <w:bCs/>
          <w:sz w:val="20"/>
          <w:szCs w:val="20"/>
        </w:rPr>
      </w:pPr>
    </w:p>
    <w:p w14:paraId="596E5381" w14:textId="36EB2694" w:rsidR="00C73BCF" w:rsidRPr="00683C2C" w:rsidRDefault="000447F2" w:rsidP="00683C2C">
      <w:pPr>
        <w:spacing w:after="0"/>
        <w:jc w:val="both"/>
        <w:rPr>
          <w:rFonts w:ascii="Arial" w:hAnsi="Arial" w:cs="Arial"/>
          <w:b/>
          <w:bCs/>
          <w:sz w:val="20"/>
          <w:szCs w:val="20"/>
        </w:rPr>
      </w:pPr>
      <w:r>
        <w:rPr>
          <w:rFonts w:ascii="Arial" w:hAnsi="Arial" w:cs="Arial"/>
          <w:b/>
          <w:bCs/>
          <w:sz w:val="20"/>
          <w:szCs w:val="20"/>
        </w:rPr>
        <w:t xml:space="preserve">Konu: </w:t>
      </w:r>
      <w:r w:rsidR="00C73BCF" w:rsidRPr="00683C2C">
        <w:rPr>
          <w:rFonts w:ascii="Arial" w:hAnsi="Arial" w:cs="Arial"/>
          <w:b/>
          <w:bCs/>
          <w:sz w:val="20"/>
          <w:szCs w:val="20"/>
        </w:rPr>
        <w:t>518 Sayılı Vergi Usul Kanunu Genel Tebliği İle Mücbir Sebep İlan Edilen Dönemlere İlişkin KDV İade Uygulamasına Yönelik Düzenlemelerin Yer Aldığı KDV Tebliği Yayımlandı</w:t>
      </w:r>
    </w:p>
    <w:p w14:paraId="683851BA" w14:textId="53A43D56" w:rsidR="00C73BCF" w:rsidRPr="00683C2C" w:rsidRDefault="00C73BCF" w:rsidP="00683C2C">
      <w:pPr>
        <w:spacing w:after="0"/>
        <w:jc w:val="both"/>
        <w:rPr>
          <w:rFonts w:ascii="Arial" w:hAnsi="Arial" w:cs="Arial"/>
          <w:sz w:val="20"/>
          <w:szCs w:val="20"/>
        </w:rPr>
      </w:pPr>
    </w:p>
    <w:p w14:paraId="29F6A993" w14:textId="332EC39C" w:rsidR="00D77CB4" w:rsidRDefault="00C73BCF" w:rsidP="00683C2C">
      <w:pPr>
        <w:spacing w:after="0"/>
        <w:jc w:val="both"/>
        <w:rPr>
          <w:rFonts w:ascii="Arial" w:hAnsi="Arial" w:cs="Arial"/>
          <w:sz w:val="20"/>
          <w:szCs w:val="20"/>
        </w:rPr>
      </w:pPr>
      <w:r w:rsidRPr="00683C2C">
        <w:rPr>
          <w:rFonts w:ascii="Arial" w:hAnsi="Arial" w:cs="Arial"/>
          <w:sz w:val="20"/>
          <w:szCs w:val="20"/>
        </w:rPr>
        <w:t>Bilindiği üzere,</w:t>
      </w:r>
      <w:r w:rsidR="00D77CB4" w:rsidRPr="00683C2C">
        <w:rPr>
          <w:rFonts w:ascii="Arial" w:hAnsi="Arial" w:cs="Arial"/>
          <w:sz w:val="20"/>
          <w:szCs w:val="20"/>
        </w:rPr>
        <w:t xml:space="preserve"> </w:t>
      </w:r>
      <w:r w:rsidRPr="00683C2C">
        <w:rPr>
          <w:rFonts w:ascii="Arial" w:hAnsi="Arial" w:cs="Arial"/>
          <w:sz w:val="20"/>
          <w:szCs w:val="20"/>
        </w:rPr>
        <w:t xml:space="preserve">518 Sıra No.lu Vergi Usul Kanunu Genel Tebliği </w:t>
      </w:r>
      <w:r w:rsidR="00A61FB7" w:rsidRPr="00683C2C">
        <w:rPr>
          <w:rFonts w:ascii="Arial" w:hAnsi="Arial" w:cs="Arial"/>
          <w:sz w:val="20"/>
          <w:szCs w:val="20"/>
        </w:rPr>
        <w:t xml:space="preserve">ile </w:t>
      </w:r>
      <w:proofErr w:type="spellStart"/>
      <w:r w:rsidRPr="00683C2C">
        <w:rPr>
          <w:rFonts w:ascii="Arial" w:hAnsi="Arial" w:cs="Arial"/>
          <w:sz w:val="20"/>
          <w:szCs w:val="20"/>
        </w:rPr>
        <w:t>Koronavirüs</w:t>
      </w:r>
      <w:proofErr w:type="spellEnd"/>
      <w:r w:rsidRPr="00683C2C">
        <w:rPr>
          <w:rFonts w:ascii="Arial" w:hAnsi="Arial" w:cs="Arial"/>
          <w:sz w:val="20"/>
          <w:szCs w:val="20"/>
        </w:rPr>
        <w:t xml:space="preserve"> (COVID-19) salgını</w:t>
      </w:r>
      <w:r w:rsidR="00D77CB4" w:rsidRPr="00683C2C">
        <w:rPr>
          <w:rFonts w:ascii="Arial" w:hAnsi="Arial" w:cs="Arial"/>
          <w:sz w:val="20"/>
          <w:szCs w:val="20"/>
        </w:rPr>
        <w:t xml:space="preserve"> mücbir sebep kabul edilmiş ve </w:t>
      </w:r>
      <w:r w:rsidR="00683C2C">
        <w:rPr>
          <w:rFonts w:ascii="Arial" w:hAnsi="Arial" w:cs="Arial"/>
          <w:sz w:val="20"/>
          <w:szCs w:val="20"/>
        </w:rPr>
        <w:t xml:space="preserve">bundan </w:t>
      </w:r>
      <w:r w:rsidR="00A61FB7" w:rsidRPr="00683C2C">
        <w:rPr>
          <w:rFonts w:ascii="Arial" w:hAnsi="Arial" w:cs="Arial"/>
          <w:sz w:val="20"/>
          <w:szCs w:val="20"/>
        </w:rPr>
        <w:t>etkilendiği belirlenen</w:t>
      </w:r>
      <w:r w:rsidRPr="00683C2C">
        <w:rPr>
          <w:rFonts w:ascii="Arial" w:hAnsi="Arial" w:cs="Arial"/>
          <w:sz w:val="20"/>
          <w:szCs w:val="20"/>
        </w:rPr>
        <w:t xml:space="preserve"> mükelleflerin </w:t>
      </w:r>
      <w:r w:rsidR="00D77CB4" w:rsidRPr="00683C2C">
        <w:rPr>
          <w:rFonts w:ascii="Arial" w:hAnsi="Arial" w:cs="Arial"/>
          <w:sz w:val="20"/>
          <w:szCs w:val="20"/>
        </w:rPr>
        <w:t xml:space="preserve">Mart, Nisan ve </w:t>
      </w:r>
      <w:proofErr w:type="gramStart"/>
      <w:r w:rsidR="00D77CB4" w:rsidRPr="00683C2C">
        <w:rPr>
          <w:rFonts w:ascii="Arial" w:hAnsi="Arial" w:cs="Arial"/>
          <w:sz w:val="20"/>
          <w:szCs w:val="20"/>
        </w:rPr>
        <w:t>Mayıs  2020</w:t>
      </w:r>
      <w:proofErr w:type="gramEnd"/>
      <w:r w:rsidR="00D77CB4" w:rsidRPr="00683C2C">
        <w:rPr>
          <w:rFonts w:ascii="Arial" w:hAnsi="Arial" w:cs="Arial"/>
          <w:sz w:val="20"/>
          <w:szCs w:val="20"/>
        </w:rPr>
        <w:t xml:space="preserve"> dönemine ait katma değer vergisi beyannamelerinin verilme süreleri 27/7/2020 tarihine kadar uzatılmıştı.</w:t>
      </w:r>
    </w:p>
    <w:p w14:paraId="6B3B0AF5" w14:textId="77777777" w:rsidR="00B074F3" w:rsidRPr="00683C2C" w:rsidRDefault="00B074F3" w:rsidP="00683C2C">
      <w:pPr>
        <w:spacing w:after="0"/>
        <w:jc w:val="both"/>
        <w:rPr>
          <w:rFonts w:ascii="Arial" w:hAnsi="Arial" w:cs="Arial"/>
          <w:sz w:val="20"/>
          <w:szCs w:val="20"/>
        </w:rPr>
      </w:pPr>
    </w:p>
    <w:p w14:paraId="76D42BF0" w14:textId="19548006" w:rsidR="00D77CB4" w:rsidRPr="00683C2C" w:rsidRDefault="00D77CB4" w:rsidP="00683C2C">
      <w:pPr>
        <w:spacing w:after="0"/>
        <w:jc w:val="both"/>
        <w:rPr>
          <w:rFonts w:ascii="Arial" w:hAnsi="Arial" w:cs="Arial"/>
          <w:sz w:val="20"/>
          <w:szCs w:val="20"/>
        </w:rPr>
      </w:pPr>
      <w:r w:rsidRPr="00683C2C">
        <w:rPr>
          <w:rFonts w:ascii="Arial" w:hAnsi="Arial" w:cs="Arial"/>
          <w:sz w:val="20"/>
          <w:szCs w:val="20"/>
        </w:rPr>
        <w:t xml:space="preserve">08.05.2020 Tarih 31121 sayılı Resmi </w:t>
      </w:r>
      <w:proofErr w:type="spellStart"/>
      <w:r w:rsidRPr="00683C2C">
        <w:rPr>
          <w:rFonts w:ascii="Arial" w:hAnsi="Arial" w:cs="Arial"/>
          <w:sz w:val="20"/>
          <w:szCs w:val="20"/>
        </w:rPr>
        <w:t>Gazete’de</w:t>
      </w:r>
      <w:proofErr w:type="spellEnd"/>
      <w:r w:rsidRPr="00683C2C">
        <w:rPr>
          <w:rFonts w:ascii="Arial" w:hAnsi="Arial" w:cs="Arial"/>
          <w:sz w:val="20"/>
          <w:szCs w:val="20"/>
        </w:rPr>
        <w:t xml:space="preserve"> yayımlanan ve yayım tarihi itibari ile yürürlüğe giren </w:t>
      </w:r>
      <w:proofErr w:type="spellStart"/>
      <w:r w:rsidRPr="00683C2C">
        <w:rPr>
          <w:rFonts w:ascii="Arial" w:hAnsi="Arial" w:cs="Arial"/>
          <w:sz w:val="20"/>
          <w:szCs w:val="20"/>
        </w:rPr>
        <w:t>Kdv</w:t>
      </w:r>
      <w:proofErr w:type="spellEnd"/>
      <w:r w:rsidRPr="00683C2C">
        <w:rPr>
          <w:rFonts w:ascii="Arial" w:hAnsi="Arial" w:cs="Arial"/>
          <w:sz w:val="20"/>
          <w:szCs w:val="20"/>
        </w:rPr>
        <w:t xml:space="preserve"> Tebliği ile mücbir sebep dönemlerine ait </w:t>
      </w:r>
      <w:proofErr w:type="spellStart"/>
      <w:r w:rsidRPr="00683C2C">
        <w:rPr>
          <w:rFonts w:ascii="Arial" w:hAnsi="Arial" w:cs="Arial"/>
          <w:sz w:val="20"/>
          <w:szCs w:val="20"/>
        </w:rPr>
        <w:t>kdv</w:t>
      </w:r>
      <w:proofErr w:type="spellEnd"/>
      <w:r w:rsidRPr="00683C2C">
        <w:rPr>
          <w:rFonts w:ascii="Arial" w:hAnsi="Arial" w:cs="Arial"/>
          <w:sz w:val="20"/>
          <w:szCs w:val="20"/>
        </w:rPr>
        <w:t xml:space="preserve"> iade taleplerinin</w:t>
      </w:r>
      <w:r w:rsidR="00683C2C">
        <w:rPr>
          <w:rFonts w:ascii="Arial" w:hAnsi="Arial" w:cs="Arial"/>
          <w:sz w:val="20"/>
          <w:szCs w:val="20"/>
        </w:rPr>
        <w:t xml:space="preserve"> (ATU ve ön kontrol </w:t>
      </w:r>
      <w:proofErr w:type="spellStart"/>
      <w:r w:rsidR="00683C2C">
        <w:rPr>
          <w:rFonts w:ascii="Arial" w:hAnsi="Arial" w:cs="Arial"/>
          <w:sz w:val="20"/>
          <w:szCs w:val="20"/>
        </w:rPr>
        <w:t>raporunadayalı</w:t>
      </w:r>
      <w:proofErr w:type="spellEnd"/>
      <w:r w:rsidR="00683C2C">
        <w:rPr>
          <w:rFonts w:ascii="Arial" w:hAnsi="Arial" w:cs="Arial"/>
          <w:sz w:val="20"/>
          <w:szCs w:val="20"/>
        </w:rPr>
        <w:t xml:space="preserve"> iadeler hariç) </w:t>
      </w:r>
      <w:r w:rsidRPr="00683C2C">
        <w:rPr>
          <w:rFonts w:ascii="Arial" w:hAnsi="Arial" w:cs="Arial"/>
          <w:sz w:val="20"/>
          <w:szCs w:val="20"/>
        </w:rPr>
        <w:t xml:space="preserve"> yerine getirilmesine yönelik düzenlemeler yapılmıştır.</w:t>
      </w:r>
    </w:p>
    <w:p w14:paraId="783D9A02" w14:textId="77777777" w:rsidR="00A61FB7" w:rsidRPr="00683C2C" w:rsidRDefault="00A61FB7" w:rsidP="00683C2C">
      <w:pPr>
        <w:spacing w:after="0"/>
        <w:jc w:val="both"/>
        <w:rPr>
          <w:rFonts w:ascii="Arial" w:hAnsi="Arial" w:cs="Arial"/>
          <w:sz w:val="20"/>
          <w:szCs w:val="20"/>
        </w:rPr>
      </w:pPr>
    </w:p>
    <w:p w14:paraId="2AE30D1E" w14:textId="70DE275C" w:rsidR="00A61FB7" w:rsidRPr="00683C2C" w:rsidRDefault="00A61FB7" w:rsidP="00683C2C">
      <w:pPr>
        <w:spacing w:after="0"/>
        <w:jc w:val="both"/>
        <w:rPr>
          <w:rFonts w:ascii="Arial" w:hAnsi="Arial" w:cs="Arial"/>
          <w:sz w:val="20"/>
          <w:szCs w:val="20"/>
        </w:rPr>
      </w:pPr>
      <w:r w:rsidRPr="00683C2C">
        <w:rPr>
          <w:rFonts w:ascii="Arial" w:hAnsi="Arial" w:cs="Arial"/>
          <w:sz w:val="20"/>
          <w:szCs w:val="20"/>
        </w:rPr>
        <w:t xml:space="preserve">Katma Değer Vergisi Genel Uygulama Tebliğinde iade türleri itibarıyla belirlenen usul ve esaslar korunmakla birlikte tüm mükelleflerin Mart, Nisan ve Mayıs 2020 dönemlerine ait katma değer verisi iadeleri için “KDV İadesi Kontrol </w:t>
      </w:r>
      <w:proofErr w:type="spellStart"/>
      <w:r w:rsidRPr="00683C2C">
        <w:rPr>
          <w:rFonts w:ascii="Arial" w:hAnsi="Arial" w:cs="Arial"/>
          <w:sz w:val="20"/>
          <w:szCs w:val="20"/>
        </w:rPr>
        <w:t>Raporu”nda</w:t>
      </w:r>
      <w:proofErr w:type="spellEnd"/>
      <w:r w:rsidRPr="00683C2C">
        <w:rPr>
          <w:rFonts w:ascii="Arial" w:hAnsi="Arial" w:cs="Arial"/>
          <w:sz w:val="20"/>
          <w:szCs w:val="20"/>
        </w:rPr>
        <w:t xml:space="preserve"> yer alan sonuçlar bakımından aşağıda belirtilen usul ve esaslar </w:t>
      </w:r>
      <w:proofErr w:type="gramStart"/>
      <w:r w:rsidRPr="00683C2C">
        <w:rPr>
          <w:rFonts w:ascii="Arial" w:hAnsi="Arial" w:cs="Arial"/>
          <w:sz w:val="20"/>
          <w:szCs w:val="20"/>
        </w:rPr>
        <w:t>dahilinde</w:t>
      </w:r>
      <w:proofErr w:type="gramEnd"/>
      <w:r w:rsidRPr="00683C2C">
        <w:rPr>
          <w:rFonts w:ascii="Arial" w:hAnsi="Arial" w:cs="Arial"/>
          <w:sz w:val="20"/>
          <w:szCs w:val="20"/>
        </w:rPr>
        <w:t xml:space="preserve"> iade işlemleri gerçekleştirilecektir. </w:t>
      </w:r>
    </w:p>
    <w:p w14:paraId="3C8212BA" w14:textId="77777777" w:rsidR="00683C2C" w:rsidRDefault="00683C2C" w:rsidP="00683C2C">
      <w:pPr>
        <w:spacing w:after="0"/>
        <w:jc w:val="both"/>
        <w:rPr>
          <w:rFonts w:ascii="Arial" w:hAnsi="Arial" w:cs="Arial"/>
          <w:sz w:val="20"/>
          <w:szCs w:val="20"/>
        </w:rPr>
      </w:pPr>
    </w:p>
    <w:p w14:paraId="5952AC10" w14:textId="59C02CC3" w:rsidR="00D77CB4" w:rsidRPr="00683C2C" w:rsidRDefault="00D77CB4" w:rsidP="00683C2C">
      <w:pPr>
        <w:spacing w:after="0"/>
        <w:jc w:val="both"/>
        <w:rPr>
          <w:rFonts w:ascii="Arial" w:hAnsi="Arial" w:cs="Arial"/>
          <w:sz w:val="20"/>
          <w:szCs w:val="20"/>
        </w:rPr>
      </w:pPr>
      <w:r w:rsidRPr="00683C2C">
        <w:rPr>
          <w:rFonts w:ascii="Arial" w:hAnsi="Arial" w:cs="Arial"/>
          <w:sz w:val="20"/>
          <w:szCs w:val="20"/>
        </w:rPr>
        <w:t>Buna göre;</w:t>
      </w:r>
    </w:p>
    <w:p w14:paraId="163D536B" w14:textId="77777777" w:rsidR="00D77CB4" w:rsidRPr="00683C2C" w:rsidRDefault="00D77CB4" w:rsidP="00683C2C">
      <w:pPr>
        <w:spacing w:after="0"/>
        <w:jc w:val="both"/>
        <w:rPr>
          <w:rFonts w:ascii="Arial" w:hAnsi="Arial" w:cs="Arial"/>
          <w:sz w:val="20"/>
          <w:szCs w:val="20"/>
        </w:rPr>
      </w:pPr>
    </w:p>
    <w:p w14:paraId="3F7C88C5" w14:textId="1163B0AD" w:rsidR="00C73BCF" w:rsidRPr="00683C2C" w:rsidRDefault="00C73BCF" w:rsidP="00683C2C">
      <w:pPr>
        <w:spacing w:after="0"/>
        <w:jc w:val="both"/>
        <w:rPr>
          <w:rFonts w:ascii="Arial" w:hAnsi="Arial" w:cs="Arial"/>
          <w:b/>
          <w:bCs/>
          <w:sz w:val="20"/>
          <w:szCs w:val="20"/>
          <w:u w:val="single"/>
        </w:rPr>
      </w:pPr>
      <w:r w:rsidRPr="00683C2C">
        <w:rPr>
          <w:rFonts w:ascii="Arial" w:hAnsi="Arial" w:cs="Arial"/>
          <w:b/>
          <w:bCs/>
          <w:sz w:val="20"/>
          <w:szCs w:val="20"/>
          <w:u w:val="single"/>
        </w:rPr>
        <w:t>Mahsuben iade talepleri</w:t>
      </w:r>
    </w:p>
    <w:p w14:paraId="2797CC94" w14:textId="77777777" w:rsidR="00C73BCF" w:rsidRPr="00683C2C" w:rsidRDefault="00C73BCF" w:rsidP="00683C2C">
      <w:pPr>
        <w:spacing w:after="0"/>
        <w:jc w:val="both"/>
        <w:rPr>
          <w:rFonts w:ascii="Arial" w:hAnsi="Arial" w:cs="Arial"/>
          <w:sz w:val="20"/>
          <w:szCs w:val="20"/>
        </w:rPr>
      </w:pPr>
    </w:p>
    <w:p w14:paraId="05900989" w14:textId="757A771E" w:rsidR="00C73BCF" w:rsidRPr="00683C2C" w:rsidRDefault="00C73BCF" w:rsidP="00683C2C">
      <w:pPr>
        <w:spacing w:after="0"/>
        <w:jc w:val="both"/>
        <w:rPr>
          <w:rFonts w:ascii="Arial" w:hAnsi="Arial" w:cs="Arial"/>
          <w:sz w:val="20"/>
          <w:szCs w:val="20"/>
        </w:rPr>
      </w:pPr>
      <w:r w:rsidRPr="00683C2C">
        <w:rPr>
          <w:rFonts w:ascii="Arial" w:hAnsi="Arial" w:cs="Arial"/>
          <w:sz w:val="20"/>
          <w:szCs w:val="20"/>
        </w:rPr>
        <w:t>1- KDVİRA sistemi tarafından yapılan sorgulama neticesinde üretilen kontrol raporunda ve vergi dairesince yapılan kontroller sonucunda olumsuzluk bulunmadığı tespit edilen tutarlar bakımından mahsuben iade talebi genel esaslara göre yerine getiri</w:t>
      </w:r>
      <w:r w:rsidR="00A61FB7" w:rsidRPr="00683C2C">
        <w:rPr>
          <w:rFonts w:ascii="Arial" w:hAnsi="Arial" w:cs="Arial"/>
          <w:sz w:val="20"/>
          <w:szCs w:val="20"/>
        </w:rPr>
        <w:t>lecek</w:t>
      </w:r>
      <w:r w:rsidR="00683C2C">
        <w:rPr>
          <w:rFonts w:ascii="Arial" w:hAnsi="Arial" w:cs="Arial"/>
          <w:sz w:val="20"/>
          <w:szCs w:val="20"/>
        </w:rPr>
        <w:t>tir.</w:t>
      </w:r>
    </w:p>
    <w:p w14:paraId="2C95720D" w14:textId="77777777" w:rsidR="00A61FB7" w:rsidRPr="00683C2C" w:rsidRDefault="00A61FB7" w:rsidP="00683C2C">
      <w:pPr>
        <w:spacing w:after="0"/>
        <w:jc w:val="both"/>
        <w:rPr>
          <w:rFonts w:ascii="Arial" w:hAnsi="Arial" w:cs="Arial"/>
          <w:sz w:val="20"/>
          <w:szCs w:val="20"/>
        </w:rPr>
      </w:pPr>
    </w:p>
    <w:p w14:paraId="4E36FE9F" w14:textId="5C510E10" w:rsidR="00C73BCF" w:rsidRDefault="00C73BCF" w:rsidP="00683C2C">
      <w:pPr>
        <w:spacing w:after="0"/>
        <w:jc w:val="both"/>
        <w:rPr>
          <w:rFonts w:ascii="Arial" w:hAnsi="Arial" w:cs="Arial"/>
          <w:sz w:val="20"/>
          <w:szCs w:val="20"/>
        </w:rPr>
      </w:pPr>
      <w:r w:rsidRPr="00683C2C">
        <w:rPr>
          <w:rFonts w:ascii="Arial" w:hAnsi="Arial" w:cs="Arial"/>
          <w:sz w:val="20"/>
          <w:szCs w:val="20"/>
        </w:rPr>
        <w:t xml:space="preserve">2- KDVİRA sistemi tarafından yapılan sorgulama neticesinde üretilen kontrol raporunda, alım yapılan mükelleflerin (alt mükellefler </w:t>
      </w:r>
      <w:proofErr w:type="gramStart"/>
      <w:r w:rsidRPr="00683C2C">
        <w:rPr>
          <w:rFonts w:ascii="Arial" w:hAnsi="Arial" w:cs="Arial"/>
          <w:sz w:val="20"/>
          <w:szCs w:val="20"/>
        </w:rPr>
        <w:t>dahil</w:t>
      </w:r>
      <w:proofErr w:type="gramEnd"/>
      <w:r w:rsidRPr="00683C2C">
        <w:rPr>
          <w:rFonts w:ascii="Arial" w:hAnsi="Arial" w:cs="Arial"/>
          <w:sz w:val="20"/>
          <w:szCs w:val="20"/>
        </w:rPr>
        <w:t xml:space="preserve">) mücbir sebep nedeniyle KDV beyannamesi vermemesi ve/veya </w:t>
      </w:r>
      <w:proofErr w:type="spellStart"/>
      <w:r w:rsidRPr="00683C2C">
        <w:rPr>
          <w:rFonts w:ascii="Arial" w:hAnsi="Arial" w:cs="Arial"/>
          <w:sz w:val="20"/>
          <w:szCs w:val="20"/>
        </w:rPr>
        <w:t>Ba-Bs</w:t>
      </w:r>
      <w:proofErr w:type="spellEnd"/>
      <w:r w:rsidRPr="00683C2C">
        <w:rPr>
          <w:rFonts w:ascii="Arial" w:hAnsi="Arial" w:cs="Arial"/>
          <w:sz w:val="20"/>
          <w:szCs w:val="20"/>
        </w:rPr>
        <w:t xml:space="preserve"> bildiriminde bulunmamasından kaynaklandığı tespit edilen olumsuzluklara isabet eden kısmın mahsuben iadesi;</w:t>
      </w:r>
    </w:p>
    <w:p w14:paraId="4CC18AE0" w14:textId="77777777" w:rsidR="00164260" w:rsidRPr="00683C2C" w:rsidRDefault="00164260" w:rsidP="00683C2C">
      <w:pPr>
        <w:spacing w:after="0"/>
        <w:jc w:val="both"/>
        <w:rPr>
          <w:rFonts w:ascii="Arial" w:hAnsi="Arial" w:cs="Arial"/>
          <w:sz w:val="20"/>
          <w:szCs w:val="20"/>
        </w:rPr>
      </w:pPr>
    </w:p>
    <w:p w14:paraId="6F900FD5" w14:textId="77777777" w:rsidR="00C73BCF" w:rsidRPr="00683C2C" w:rsidRDefault="00C73BCF" w:rsidP="00683C2C">
      <w:pPr>
        <w:spacing w:after="0"/>
        <w:jc w:val="both"/>
        <w:rPr>
          <w:rFonts w:ascii="Arial" w:hAnsi="Arial" w:cs="Arial"/>
          <w:sz w:val="20"/>
          <w:szCs w:val="20"/>
        </w:rPr>
      </w:pPr>
      <w:r w:rsidRPr="00683C2C">
        <w:rPr>
          <w:rFonts w:ascii="Arial" w:hAnsi="Arial" w:cs="Arial"/>
          <w:sz w:val="20"/>
          <w:szCs w:val="20"/>
        </w:rPr>
        <w:t>- HİS sertifikası sahibi mükelleflerin iade taleplerinde, bu tutarın %12,5’i oranında,</w:t>
      </w:r>
    </w:p>
    <w:p w14:paraId="45973924" w14:textId="77777777" w:rsidR="00C73BCF" w:rsidRPr="00683C2C" w:rsidRDefault="00C73BCF" w:rsidP="00683C2C">
      <w:pPr>
        <w:spacing w:after="0"/>
        <w:jc w:val="both"/>
        <w:rPr>
          <w:rFonts w:ascii="Arial" w:hAnsi="Arial" w:cs="Arial"/>
          <w:sz w:val="20"/>
          <w:szCs w:val="20"/>
        </w:rPr>
      </w:pPr>
      <w:r w:rsidRPr="00683C2C">
        <w:rPr>
          <w:rFonts w:ascii="Arial" w:hAnsi="Arial" w:cs="Arial"/>
          <w:sz w:val="20"/>
          <w:szCs w:val="20"/>
        </w:rPr>
        <w:t>- İTUS sertifikası sahibi mükelleflerin iade taleplerinde, bu tutarın %25’i oranında,</w:t>
      </w:r>
    </w:p>
    <w:p w14:paraId="3E4C4F36" w14:textId="2938AA32" w:rsidR="00C73BCF" w:rsidRPr="00683C2C" w:rsidRDefault="00C73BCF" w:rsidP="00683C2C">
      <w:pPr>
        <w:spacing w:after="0"/>
        <w:jc w:val="both"/>
        <w:rPr>
          <w:rFonts w:ascii="Arial" w:hAnsi="Arial" w:cs="Arial"/>
          <w:sz w:val="20"/>
          <w:szCs w:val="20"/>
        </w:rPr>
      </w:pPr>
      <w:r w:rsidRPr="00683C2C">
        <w:rPr>
          <w:rFonts w:ascii="Arial" w:hAnsi="Arial" w:cs="Arial"/>
          <w:sz w:val="20"/>
          <w:szCs w:val="20"/>
        </w:rPr>
        <w:t>- HİS ve İTUS sertifikası sahibi olmayan mükelleflerin YMM raporu, vergi inceleme raporu veya teminat aranmayan iade taleplerinde % 50’si oranında, YMM raporu, vergi inceleme raporu veya teminat aranan iade taleplerinde ise bu tutarın %120’si oranında</w:t>
      </w:r>
      <w:r w:rsidR="00683C2C">
        <w:rPr>
          <w:rFonts w:ascii="Arial" w:hAnsi="Arial" w:cs="Arial"/>
          <w:sz w:val="20"/>
          <w:szCs w:val="20"/>
        </w:rPr>
        <w:t xml:space="preserve"> </w:t>
      </w:r>
      <w:r w:rsidRPr="00683C2C">
        <w:rPr>
          <w:rFonts w:ascii="Arial" w:hAnsi="Arial" w:cs="Arial"/>
          <w:sz w:val="20"/>
          <w:szCs w:val="20"/>
        </w:rPr>
        <w:t>teminat verilmesi halinde yerine getiri</w:t>
      </w:r>
      <w:r w:rsidR="00A61FB7" w:rsidRPr="00683C2C">
        <w:rPr>
          <w:rFonts w:ascii="Arial" w:hAnsi="Arial" w:cs="Arial"/>
          <w:sz w:val="20"/>
          <w:szCs w:val="20"/>
        </w:rPr>
        <w:t>lecek</w:t>
      </w:r>
      <w:r w:rsidR="00683C2C">
        <w:rPr>
          <w:rFonts w:ascii="Arial" w:hAnsi="Arial" w:cs="Arial"/>
          <w:sz w:val="20"/>
          <w:szCs w:val="20"/>
        </w:rPr>
        <w:t>tir.</w:t>
      </w:r>
    </w:p>
    <w:p w14:paraId="0428DC8F" w14:textId="77777777" w:rsidR="00A61FB7" w:rsidRPr="00683C2C" w:rsidRDefault="00A61FB7" w:rsidP="00683C2C">
      <w:pPr>
        <w:spacing w:after="0"/>
        <w:jc w:val="both"/>
        <w:rPr>
          <w:rFonts w:ascii="Arial" w:hAnsi="Arial" w:cs="Arial"/>
          <w:sz w:val="20"/>
          <w:szCs w:val="20"/>
        </w:rPr>
      </w:pPr>
    </w:p>
    <w:p w14:paraId="3E47137B" w14:textId="7C452852" w:rsidR="00C73BCF" w:rsidRPr="00683C2C" w:rsidRDefault="00C73BCF" w:rsidP="00683C2C">
      <w:pPr>
        <w:spacing w:after="0"/>
        <w:jc w:val="both"/>
        <w:rPr>
          <w:rFonts w:ascii="Arial" w:hAnsi="Arial" w:cs="Arial"/>
          <w:sz w:val="20"/>
          <w:szCs w:val="20"/>
        </w:rPr>
      </w:pPr>
      <w:r w:rsidRPr="00683C2C">
        <w:rPr>
          <w:rFonts w:ascii="Arial" w:hAnsi="Arial" w:cs="Arial"/>
          <w:sz w:val="20"/>
          <w:szCs w:val="20"/>
        </w:rPr>
        <w:t>3- KDVİRA sistemi tarafından yapılan sorgulama neticesinde üretilen kontrol raporunda ve vergi dairesince yapılan kontroller sonucunda, yukarıda belirtilen sebep dışındaki, tespit edilen olumsuzluklara isabet eden mahsup talebi genel hükümler çerçevesinde değerlendirilir.</w:t>
      </w:r>
    </w:p>
    <w:p w14:paraId="47C31838" w14:textId="77777777" w:rsidR="00C73BCF" w:rsidRDefault="00C73BCF" w:rsidP="00683C2C">
      <w:pPr>
        <w:spacing w:after="0"/>
        <w:jc w:val="both"/>
        <w:rPr>
          <w:rFonts w:ascii="Arial" w:hAnsi="Arial" w:cs="Arial"/>
          <w:sz w:val="20"/>
          <w:szCs w:val="20"/>
        </w:rPr>
      </w:pPr>
    </w:p>
    <w:p w14:paraId="532045B9" w14:textId="77777777" w:rsidR="00B074F3" w:rsidRDefault="00B074F3" w:rsidP="00683C2C">
      <w:pPr>
        <w:spacing w:after="0"/>
        <w:jc w:val="both"/>
        <w:rPr>
          <w:rFonts w:ascii="Arial" w:hAnsi="Arial" w:cs="Arial"/>
          <w:sz w:val="20"/>
          <w:szCs w:val="20"/>
        </w:rPr>
      </w:pPr>
    </w:p>
    <w:p w14:paraId="181FB9A1" w14:textId="77777777" w:rsidR="00B074F3" w:rsidRDefault="00B074F3" w:rsidP="00683C2C">
      <w:pPr>
        <w:spacing w:after="0"/>
        <w:jc w:val="both"/>
        <w:rPr>
          <w:rFonts w:ascii="Arial" w:hAnsi="Arial" w:cs="Arial"/>
          <w:sz w:val="20"/>
          <w:szCs w:val="20"/>
        </w:rPr>
      </w:pPr>
    </w:p>
    <w:p w14:paraId="14210CCA" w14:textId="77777777" w:rsidR="00B074F3" w:rsidRDefault="00B074F3" w:rsidP="00683C2C">
      <w:pPr>
        <w:spacing w:after="0"/>
        <w:jc w:val="both"/>
        <w:rPr>
          <w:rFonts w:ascii="Arial" w:hAnsi="Arial" w:cs="Arial"/>
          <w:sz w:val="20"/>
          <w:szCs w:val="20"/>
        </w:rPr>
      </w:pPr>
    </w:p>
    <w:p w14:paraId="52F456CE" w14:textId="77777777" w:rsidR="00B074F3" w:rsidRDefault="00B074F3" w:rsidP="00683C2C">
      <w:pPr>
        <w:spacing w:after="0"/>
        <w:jc w:val="both"/>
        <w:rPr>
          <w:rFonts w:ascii="Arial" w:hAnsi="Arial" w:cs="Arial"/>
          <w:sz w:val="20"/>
          <w:szCs w:val="20"/>
        </w:rPr>
      </w:pPr>
    </w:p>
    <w:p w14:paraId="02B30A3C" w14:textId="77777777" w:rsidR="00B074F3" w:rsidRDefault="00B074F3" w:rsidP="00683C2C">
      <w:pPr>
        <w:spacing w:after="0"/>
        <w:jc w:val="both"/>
        <w:rPr>
          <w:rFonts w:ascii="Arial" w:hAnsi="Arial" w:cs="Arial"/>
          <w:sz w:val="20"/>
          <w:szCs w:val="20"/>
        </w:rPr>
      </w:pPr>
    </w:p>
    <w:p w14:paraId="299C5AC4" w14:textId="77777777" w:rsidR="00B074F3" w:rsidRDefault="00B074F3" w:rsidP="00683C2C">
      <w:pPr>
        <w:spacing w:after="0"/>
        <w:jc w:val="both"/>
        <w:rPr>
          <w:rFonts w:ascii="Arial" w:hAnsi="Arial" w:cs="Arial"/>
          <w:sz w:val="20"/>
          <w:szCs w:val="20"/>
        </w:rPr>
      </w:pPr>
    </w:p>
    <w:p w14:paraId="6E52E92B" w14:textId="77777777" w:rsidR="00B074F3" w:rsidRPr="00683C2C" w:rsidRDefault="00B074F3" w:rsidP="00683C2C">
      <w:pPr>
        <w:spacing w:after="0"/>
        <w:jc w:val="both"/>
        <w:rPr>
          <w:rFonts w:ascii="Arial" w:hAnsi="Arial" w:cs="Arial"/>
          <w:sz w:val="20"/>
          <w:szCs w:val="20"/>
        </w:rPr>
      </w:pPr>
    </w:p>
    <w:p w14:paraId="189F79C2" w14:textId="45354CBB" w:rsidR="00C73BCF" w:rsidRPr="00683C2C" w:rsidRDefault="00C73BCF" w:rsidP="00683C2C">
      <w:pPr>
        <w:spacing w:after="0"/>
        <w:jc w:val="both"/>
        <w:rPr>
          <w:rFonts w:ascii="Arial" w:hAnsi="Arial" w:cs="Arial"/>
          <w:b/>
          <w:bCs/>
          <w:sz w:val="20"/>
          <w:szCs w:val="20"/>
          <w:u w:val="single"/>
        </w:rPr>
      </w:pPr>
      <w:r w:rsidRPr="00683C2C">
        <w:rPr>
          <w:rFonts w:ascii="Arial" w:hAnsi="Arial" w:cs="Arial"/>
          <w:b/>
          <w:bCs/>
          <w:sz w:val="20"/>
          <w:szCs w:val="20"/>
          <w:u w:val="single"/>
        </w:rPr>
        <w:t>Nakden iade talepleri;</w:t>
      </w:r>
    </w:p>
    <w:p w14:paraId="390EB928" w14:textId="77777777" w:rsidR="00C73BCF" w:rsidRPr="00683C2C" w:rsidRDefault="00C73BCF" w:rsidP="00683C2C">
      <w:pPr>
        <w:spacing w:after="0"/>
        <w:jc w:val="both"/>
        <w:rPr>
          <w:rFonts w:ascii="Arial" w:hAnsi="Arial" w:cs="Arial"/>
          <w:sz w:val="20"/>
          <w:szCs w:val="20"/>
        </w:rPr>
      </w:pPr>
    </w:p>
    <w:p w14:paraId="04E1F76C" w14:textId="0B448254" w:rsidR="00C73BCF" w:rsidRPr="00683C2C" w:rsidRDefault="00C73BCF" w:rsidP="00683C2C">
      <w:pPr>
        <w:spacing w:after="0"/>
        <w:jc w:val="both"/>
        <w:rPr>
          <w:rFonts w:ascii="Arial" w:hAnsi="Arial" w:cs="Arial"/>
          <w:sz w:val="20"/>
          <w:szCs w:val="20"/>
        </w:rPr>
      </w:pPr>
      <w:r w:rsidRPr="00683C2C">
        <w:rPr>
          <w:rFonts w:ascii="Arial" w:hAnsi="Arial" w:cs="Arial"/>
          <w:sz w:val="20"/>
          <w:szCs w:val="20"/>
        </w:rPr>
        <w:t>1- KDVİRA sistemi tarafından yapılan sorgulama neticesinde üretilen kontrol raporunda ve vergi dairesince yapılan kontroller sonucunda olumsuzluk bulunmadığı tespit edilen tutarlar bakımından nakden iade talebi genel esaslara göre yerine getiri</w:t>
      </w:r>
      <w:r w:rsidR="00683C2C" w:rsidRPr="00683C2C">
        <w:rPr>
          <w:rFonts w:ascii="Arial" w:hAnsi="Arial" w:cs="Arial"/>
          <w:sz w:val="20"/>
          <w:szCs w:val="20"/>
        </w:rPr>
        <w:t>lecek</w:t>
      </w:r>
      <w:r w:rsidR="00683C2C">
        <w:rPr>
          <w:rFonts w:ascii="Arial" w:hAnsi="Arial" w:cs="Arial"/>
          <w:sz w:val="20"/>
          <w:szCs w:val="20"/>
        </w:rPr>
        <w:t>tir.</w:t>
      </w:r>
    </w:p>
    <w:p w14:paraId="6BDD8D13" w14:textId="77777777" w:rsidR="00C73BCF" w:rsidRPr="00683C2C" w:rsidRDefault="00C73BCF" w:rsidP="00683C2C">
      <w:pPr>
        <w:spacing w:after="0"/>
        <w:jc w:val="both"/>
        <w:rPr>
          <w:rFonts w:ascii="Arial" w:hAnsi="Arial" w:cs="Arial"/>
          <w:sz w:val="20"/>
          <w:szCs w:val="20"/>
        </w:rPr>
      </w:pPr>
    </w:p>
    <w:p w14:paraId="2D79FD80" w14:textId="77777777" w:rsidR="00C73BCF" w:rsidRDefault="00C73BCF" w:rsidP="00683C2C">
      <w:pPr>
        <w:spacing w:after="0"/>
        <w:jc w:val="both"/>
        <w:rPr>
          <w:rFonts w:ascii="Arial" w:hAnsi="Arial" w:cs="Arial"/>
          <w:sz w:val="20"/>
          <w:szCs w:val="20"/>
        </w:rPr>
      </w:pPr>
      <w:r w:rsidRPr="00683C2C">
        <w:rPr>
          <w:rFonts w:ascii="Arial" w:hAnsi="Arial" w:cs="Arial"/>
          <w:sz w:val="20"/>
          <w:szCs w:val="20"/>
        </w:rPr>
        <w:t xml:space="preserve">2- KDVİRA sistemi tarafından yapılan sorgulama neticesinde üretilen kontrol raporunda, alım yapılan mükelleflerin (alt mükellefler </w:t>
      </w:r>
      <w:proofErr w:type="gramStart"/>
      <w:r w:rsidRPr="00683C2C">
        <w:rPr>
          <w:rFonts w:ascii="Arial" w:hAnsi="Arial" w:cs="Arial"/>
          <w:sz w:val="20"/>
          <w:szCs w:val="20"/>
        </w:rPr>
        <w:t>dahil</w:t>
      </w:r>
      <w:proofErr w:type="gramEnd"/>
      <w:r w:rsidRPr="00683C2C">
        <w:rPr>
          <w:rFonts w:ascii="Arial" w:hAnsi="Arial" w:cs="Arial"/>
          <w:sz w:val="20"/>
          <w:szCs w:val="20"/>
        </w:rPr>
        <w:t xml:space="preserve">) mücbir sebep nedeniyle KDV beyannamesi vermemesi ve/veya </w:t>
      </w:r>
      <w:proofErr w:type="spellStart"/>
      <w:r w:rsidRPr="00683C2C">
        <w:rPr>
          <w:rFonts w:ascii="Arial" w:hAnsi="Arial" w:cs="Arial"/>
          <w:sz w:val="20"/>
          <w:szCs w:val="20"/>
        </w:rPr>
        <w:t>Ba-Bs</w:t>
      </w:r>
      <w:proofErr w:type="spellEnd"/>
      <w:r w:rsidRPr="00683C2C">
        <w:rPr>
          <w:rFonts w:ascii="Arial" w:hAnsi="Arial" w:cs="Arial"/>
          <w:sz w:val="20"/>
          <w:szCs w:val="20"/>
        </w:rPr>
        <w:t xml:space="preserve"> bildiriminde bulunmamasından kaynaklandığı tespit edilen olumsuzluklara isabet eden kısmın nakden iadesi;</w:t>
      </w:r>
    </w:p>
    <w:p w14:paraId="7DC810E7" w14:textId="77777777" w:rsidR="00B074F3" w:rsidRPr="00683C2C" w:rsidRDefault="00B074F3" w:rsidP="00683C2C">
      <w:pPr>
        <w:spacing w:after="0"/>
        <w:jc w:val="both"/>
        <w:rPr>
          <w:rFonts w:ascii="Arial" w:hAnsi="Arial" w:cs="Arial"/>
          <w:sz w:val="20"/>
          <w:szCs w:val="20"/>
        </w:rPr>
      </w:pPr>
    </w:p>
    <w:p w14:paraId="3D8BF324" w14:textId="77777777" w:rsidR="00C73BCF" w:rsidRPr="00683C2C" w:rsidRDefault="00C73BCF" w:rsidP="00683C2C">
      <w:pPr>
        <w:spacing w:after="0"/>
        <w:jc w:val="both"/>
        <w:rPr>
          <w:rFonts w:ascii="Arial" w:hAnsi="Arial" w:cs="Arial"/>
          <w:sz w:val="20"/>
          <w:szCs w:val="20"/>
        </w:rPr>
      </w:pPr>
      <w:r w:rsidRPr="00683C2C">
        <w:rPr>
          <w:rFonts w:ascii="Arial" w:hAnsi="Arial" w:cs="Arial"/>
          <w:sz w:val="20"/>
          <w:szCs w:val="20"/>
        </w:rPr>
        <w:t>- HİS sertifikası sahibi mükelleflerin iade taleplerinde, bu tutarın %30’u oranında,</w:t>
      </w:r>
    </w:p>
    <w:p w14:paraId="185E9945" w14:textId="77777777" w:rsidR="00C73BCF" w:rsidRPr="00683C2C" w:rsidRDefault="00C73BCF" w:rsidP="00683C2C">
      <w:pPr>
        <w:spacing w:after="0"/>
        <w:jc w:val="both"/>
        <w:rPr>
          <w:rFonts w:ascii="Arial" w:hAnsi="Arial" w:cs="Arial"/>
          <w:sz w:val="20"/>
          <w:szCs w:val="20"/>
        </w:rPr>
      </w:pPr>
      <w:r w:rsidRPr="00683C2C">
        <w:rPr>
          <w:rFonts w:ascii="Arial" w:hAnsi="Arial" w:cs="Arial"/>
          <w:sz w:val="20"/>
          <w:szCs w:val="20"/>
        </w:rPr>
        <w:t>- İTUS sertifikası sahibi mükelleflerin iade taleplerinde, bu tutarın %60’ı oranında,</w:t>
      </w:r>
    </w:p>
    <w:p w14:paraId="6BAF2360" w14:textId="5D8EE257" w:rsidR="00C73BCF" w:rsidRPr="00683C2C" w:rsidRDefault="00C73BCF" w:rsidP="00683C2C">
      <w:pPr>
        <w:spacing w:after="0"/>
        <w:jc w:val="both"/>
        <w:rPr>
          <w:rFonts w:ascii="Arial" w:hAnsi="Arial" w:cs="Arial"/>
          <w:sz w:val="20"/>
          <w:szCs w:val="20"/>
        </w:rPr>
      </w:pPr>
      <w:r w:rsidRPr="00683C2C">
        <w:rPr>
          <w:rFonts w:ascii="Arial" w:hAnsi="Arial" w:cs="Arial"/>
          <w:sz w:val="20"/>
          <w:szCs w:val="20"/>
        </w:rPr>
        <w:t>- HİS ve İTUS sertifikası sahibi olmayan mükelleflerin iade taleplerinde, bu tutarın %120’si oranında</w:t>
      </w:r>
      <w:r w:rsidR="00683C2C">
        <w:rPr>
          <w:rFonts w:ascii="Arial" w:hAnsi="Arial" w:cs="Arial"/>
          <w:sz w:val="20"/>
          <w:szCs w:val="20"/>
        </w:rPr>
        <w:t xml:space="preserve"> </w:t>
      </w:r>
      <w:r w:rsidRPr="00683C2C">
        <w:rPr>
          <w:rFonts w:ascii="Arial" w:hAnsi="Arial" w:cs="Arial"/>
          <w:sz w:val="20"/>
          <w:szCs w:val="20"/>
        </w:rPr>
        <w:t>teminat verilmesi halinde yerine getiril</w:t>
      </w:r>
      <w:r w:rsidR="00683C2C" w:rsidRPr="00683C2C">
        <w:rPr>
          <w:rFonts w:ascii="Arial" w:hAnsi="Arial" w:cs="Arial"/>
          <w:sz w:val="20"/>
          <w:szCs w:val="20"/>
        </w:rPr>
        <w:t>ecek</w:t>
      </w:r>
      <w:r w:rsidR="00683C2C">
        <w:rPr>
          <w:rFonts w:ascii="Arial" w:hAnsi="Arial" w:cs="Arial"/>
          <w:sz w:val="20"/>
          <w:szCs w:val="20"/>
        </w:rPr>
        <w:t>tir.</w:t>
      </w:r>
    </w:p>
    <w:p w14:paraId="38ECFBA8" w14:textId="77777777" w:rsidR="00C73BCF" w:rsidRPr="00683C2C" w:rsidRDefault="00C73BCF" w:rsidP="00683C2C">
      <w:pPr>
        <w:spacing w:after="0"/>
        <w:jc w:val="both"/>
        <w:rPr>
          <w:rFonts w:ascii="Arial" w:hAnsi="Arial" w:cs="Arial"/>
          <w:sz w:val="20"/>
          <w:szCs w:val="20"/>
        </w:rPr>
      </w:pPr>
    </w:p>
    <w:p w14:paraId="767F3784" w14:textId="77777777" w:rsidR="00C73BCF" w:rsidRPr="00683C2C" w:rsidRDefault="00C73BCF" w:rsidP="00683C2C">
      <w:pPr>
        <w:spacing w:after="0"/>
        <w:jc w:val="both"/>
        <w:rPr>
          <w:rFonts w:ascii="Arial" w:hAnsi="Arial" w:cs="Arial"/>
          <w:sz w:val="20"/>
          <w:szCs w:val="20"/>
        </w:rPr>
      </w:pPr>
      <w:r w:rsidRPr="00683C2C">
        <w:rPr>
          <w:rFonts w:ascii="Arial" w:hAnsi="Arial" w:cs="Arial"/>
          <w:sz w:val="20"/>
          <w:szCs w:val="20"/>
        </w:rPr>
        <w:t>3- KDVİRA sistemi tarafından yapılan sorgulama neticesinde üretilen kontrol raporunda ve vergi dairesince yapılan kontroller sonucunda, yukarıda belirtilen sebep dışındaki, tespit edilen olumsuzluklara isabet eden nakden iade talebi genel hükümler çerçevesinde değerlendirilir.</w:t>
      </w:r>
    </w:p>
    <w:p w14:paraId="0981BAD8" w14:textId="77777777" w:rsidR="00C73BCF" w:rsidRPr="00683C2C" w:rsidRDefault="00C73BCF" w:rsidP="00683C2C">
      <w:pPr>
        <w:spacing w:after="0"/>
        <w:jc w:val="both"/>
        <w:rPr>
          <w:rFonts w:ascii="Arial" w:hAnsi="Arial" w:cs="Arial"/>
          <w:sz w:val="20"/>
          <w:szCs w:val="20"/>
        </w:rPr>
      </w:pPr>
    </w:p>
    <w:p w14:paraId="7E16C661" w14:textId="5D701D07" w:rsidR="00C73BCF" w:rsidRDefault="00C73BCF" w:rsidP="00683C2C">
      <w:pPr>
        <w:spacing w:after="0"/>
        <w:jc w:val="both"/>
        <w:rPr>
          <w:rFonts w:ascii="Arial" w:hAnsi="Arial" w:cs="Arial"/>
          <w:sz w:val="20"/>
          <w:szCs w:val="20"/>
        </w:rPr>
      </w:pPr>
      <w:r w:rsidRPr="00683C2C">
        <w:rPr>
          <w:rFonts w:ascii="Arial" w:hAnsi="Arial" w:cs="Arial"/>
          <w:sz w:val="20"/>
          <w:szCs w:val="20"/>
        </w:rPr>
        <w:t>518 Sıra N</w:t>
      </w:r>
      <w:r w:rsidR="00683C2C" w:rsidRPr="00683C2C">
        <w:rPr>
          <w:rFonts w:ascii="Arial" w:hAnsi="Arial" w:cs="Arial"/>
          <w:sz w:val="20"/>
          <w:szCs w:val="20"/>
        </w:rPr>
        <w:t xml:space="preserve">umaralı </w:t>
      </w:r>
      <w:r w:rsidRPr="00683C2C">
        <w:rPr>
          <w:rFonts w:ascii="Arial" w:hAnsi="Arial" w:cs="Arial"/>
          <w:sz w:val="20"/>
          <w:szCs w:val="20"/>
        </w:rPr>
        <w:t>VUK</w:t>
      </w:r>
      <w:r w:rsidR="00683C2C" w:rsidRPr="00683C2C">
        <w:rPr>
          <w:rFonts w:ascii="Arial" w:hAnsi="Arial" w:cs="Arial"/>
          <w:sz w:val="20"/>
          <w:szCs w:val="20"/>
        </w:rPr>
        <w:t xml:space="preserve"> </w:t>
      </w:r>
      <w:r w:rsidRPr="00683C2C">
        <w:rPr>
          <w:rFonts w:ascii="Arial" w:hAnsi="Arial" w:cs="Arial"/>
          <w:sz w:val="20"/>
          <w:szCs w:val="20"/>
        </w:rPr>
        <w:t>Genel Tebliği</w:t>
      </w:r>
      <w:r w:rsidR="00683C2C" w:rsidRPr="00683C2C">
        <w:rPr>
          <w:rFonts w:ascii="Arial" w:hAnsi="Arial" w:cs="Arial"/>
          <w:sz w:val="20"/>
          <w:szCs w:val="20"/>
        </w:rPr>
        <w:t xml:space="preserve"> kapsamında uzayan </w:t>
      </w:r>
      <w:proofErr w:type="spellStart"/>
      <w:r w:rsidR="00683C2C" w:rsidRPr="00683C2C">
        <w:rPr>
          <w:rFonts w:ascii="Arial" w:hAnsi="Arial" w:cs="Arial"/>
          <w:sz w:val="20"/>
          <w:szCs w:val="20"/>
        </w:rPr>
        <w:t>kdv</w:t>
      </w:r>
      <w:proofErr w:type="spellEnd"/>
      <w:r w:rsidR="00683C2C" w:rsidRPr="00683C2C">
        <w:rPr>
          <w:rFonts w:ascii="Arial" w:hAnsi="Arial" w:cs="Arial"/>
          <w:sz w:val="20"/>
          <w:szCs w:val="20"/>
        </w:rPr>
        <w:t xml:space="preserve"> beyan süresinin dolmasını </w:t>
      </w:r>
      <w:proofErr w:type="gramStart"/>
      <w:r w:rsidR="00683C2C" w:rsidRPr="00683C2C">
        <w:rPr>
          <w:rFonts w:ascii="Arial" w:hAnsi="Arial" w:cs="Arial"/>
          <w:sz w:val="20"/>
          <w:szCs w:val="20"/>
        </w:rPr>
        <w:t xml:space="preserve">müteakiben </w:t>
      </w:r>
      <w:r w:rsidRPr="00683C2C">
        <w:rPr>
          <w:rFonts w:ascii="Arial" w:hAnsi="Arial" w:cs="Arial"/>
          <w:sz w:val="20"/>
          <w:szCs w:val="20"/>
        </w:rPr>
        <w:t xml:space="preserve"> bu</w:t>
      </w:r>
      <w:proofErr w:type="gramEnd"/>
      <w:r w:rsidRPr="00683C2C">
        <w:rPr>
          <w:rFonts w:ascii="Arial" w:hAnsi="Arial" w:cs="Arial"/>
          <w:sz w:val="20"/>
          <w:szCs w:val="20"/>
        </w:rPr>
        <w:t xml:space="preserve"> bölüm</w:t>
      </w:r>
      <w:r w:rsidR="00683C2C" w:rsidRPr="00683C2C">
        <w:rPr>
          <w:rFonts w:ascii="Arial" w:hAnsi="Arial" w:cs="Arial"/>
          <w:sz w:val="20"/>
          <w:szCs w:val="20"/>
        </w:rPr>
        <w:t xml:space="preserve">e göre sonuçlandırılan </w:t>
      </w:r>
      <w:proofErr w:type="spellStart"/>
      <w:r w:rsidR="00683C2C" w:rsidRPr="00683C2C">
        <w:rPr>
          <w:rFonts w:ascii="Arial" w:hAnsi="Arial" w:cs="Arial"/>
          <w:sz w:val="20"/>
          <w:szCs w:val="20"/>
        </w:rPr>
        <w:t>kvd</w:t>
      </w:r>
      <w:proofErr w:type="spellEnd"/>
      <w:r w:rsidRPr="00683C2C">
        <w:rPr>
          <w:rFonts w:ascii="Arial" w:hAnsi="Arial" w:cs="Arial"/>
          <w:sz w:val="20"/>
          <w:szCs w:val="20"/>
        </w:rPr>
        <w:t xml:space="preserve"> iade talepleri</w:t>
      </w:r>
      <w:r w:rsidR="00683C2C" w:rsidRPr="00683C2C">
        <w:rPr>
          <w:rFonts w:ascii="Arial" w:hAnsi="Arial" w:cs="Arial"/>
          <w:sz w:val="20"/>
          <w:szCs w:val="20"/>
        </w:rPr>
        <w:t xml:space="preserve"> için yeniden </w:t>
      </w:r>
      <w:r w:rsidRPr="00683C2C">
        <w:rPr>
          <w:rFonts w:ascii="Arial" w:hAnsi="Arial" w:cs="Arial"/>
          <w:sz w:val="20"/>
          <w:szCs w:val="20"/>
        </w:rPr>
        <w:t>KDVİRA sistemi tarafından rapor üretil</w:t>
      </w:r>
      <w:r w:rsidR="00683C2C" w:rsidRPr="00683C2C">
        <w:rPr>
          <w:rFonts w:ascii="Arial" w:hAnsi="Arial" w:cs="Arial"/>
          <w:sz w:val="20"/>
          <w:szCs w:val="20"/>
        </w:rPr>
        <w:t xml:space="preserve">ecek ve nihai  iade tutarı bu </w:t>
      </w:r>
      <w:r w:rsidRPr="00683C2C">
        <w:rPr>
          <w:rFonts w:ascii="Arial" w:hAnsi="Arial" w:cs="Arial"/>
          <w:sz w:val="20"/>
          <w:szCs w:val="20"/>
        </w:rPr>
        <w:t>raporlar dikkate alınarak vergi dairelerince genel hükümler çerçevesinde sonuçlandırı</w:t>
      </w:r>
      <w:r w:rsidR="00683C2C" w:rsidRPr="00683C2C">
        <w:rPr>
          <w:rFonts w:ascii="Arial" w:hAnsi="Arial" w:cs="Arial"/>
          <w:sz w:val="20"/>
          <w:szCs w:val="20"/>
        </w:rPr>
        <w:t>lacaktır.</w:t>
      </w:r>
    </w:p>
    <w:p w14:paraId="57070E2D" w14:textId="77777777" w:rsidR="00C60FCB" w:rsidRDefault="00C60FCB" w:rsidP="00683C2C">
      <w:pPr>
        <w:spacing w:after="0"/>
        <w:jc w:val="both"/>
        <w:rPr>
          <w:rFonts w:ascii="Arial" w:hAnsi="Arial" w:cs="Arial"/>
          <w:sz w:val="20"/>
          <w:szCs w:val="20"/>
        </w:rPr>
      </w:pPr>
    </w:p>
    <w:p w14:paraId="44B7BD79" w14:textId="77777777" w:rsidR="00C60FCB" w:rsidRDefault="00C60FCB" w:rsidP="00683C2C">
      <w:pPr>
        <w:spacing w:after="0"/>
        <w:jc w:val="both"/>
        <w:rPr>
          <w:rFonts w:ascii="Arial" w:hAnsi="Arial" w:cs="Arial"/>
          <w:sz w:val="20"/>
          <w:szCs w:val="20"/>
        </w:rPr>
      </w:pPr>
    </w:p>
    <w:p w14:paraId="57EC9EBA" w14:textId="77777777" w:rsidR="00C60FCB" w:rsidRDefault="00C60FCB" w:rsidP="00683C2C">
      <w:pPr>
        <w:spacing w:after="0"/>
        <w:jc w:val="both"/>
        <w:rPr>
          <w:rFonts w:ascii="Arial" w:hAnsi="Arial" w:cs="Arial"/>
          <w:sz w:val="20"/>
          <w:szCs w:val="20"/>
        </w:rPr>
      </w:pPr>
    </w:p>
    <w:p w14:paraId="2B922242" w14:textId="77777777" w:rsidR="00C60FCB" w:rsidRPr="00683C2C" w:rsidRDefault="00C60FCB" w:rsidP="00683C2C">
      <w:pPr>
        <w:spacing w:after="0"/>
        <w:jc w:val="both"/>
        <w:rPr>
          <w:rFonts w:ascii="Arial" w:hAnsi="Arial" w:cs="Arial"/>
          <w:sz w:val="20"/>
          <w:szCs w:val="20"/>
        </w:rPr>
      </w:pPr>
    </w:p>
    <w:p w14:paraId="4AC561DC" w14:textId="77777777" w:rsidR="00C73BCF" w:rsidRPr="00683C2C" w:rsidRDefault="00C73BCF" w:rsidP="00683C2C">
      <w:pPr>
        <w:spacing w:after="0"/>
        <w:jc w:val="both"/>
        <w:rPr>
          <w:rFonts w:ascii="Arial" w:hAnsi="Arial" w:cs="Arial"/>
          <w:sz w:val="20"/>
          <w:szCs w:val="20"/>
        </w:rPr>
      </w:pPr>
    </w:p>
    <w:p w14:paraId="574BD600" w14:textId="27294CC0" w:rsidR="00D77CB4" w:rsidRPr="008C07BC" w:rsidRDefault="00C60FCB" w:rsidP="008C07BC">
      <w:pPr>
        <w:pStyle w:val="AralkYok"/>
        <w:rPr>
          <w:b/>
          <w:i/>
        </w:rPr>
      </w:pPr>
      <w:r>
        <w:rPr>
          <w:szCs w:val="18"/>
        </w:rPr>
        <w:t xml:space="preserve">                                          </w:t>
      </w:r>
      <w:r w:rsidR="00B81B53" w:rsidRPr="008C07BC">
        <w:rPr>
          <w:b/>
          <w:i/>
        </w:rPr>
        <w:t>AKTÜEL BAĞIMSIZ DENETİM VE YEMİNLİ MALİ M</w:t>
      </w:r>
      <w:bookmarkStart w:id="0" w:name="_GoBack"/>
      <w:bookmarkEnd w:id="0"/>
      <w:r w:rsidR="00B81B53" w:rsidRPr="008C07BC">
        <w:rPr>
          <w:b/>
          <w:i/>
        </w:rPr>
        <w:t xml:space="preserve">ÜŞAVİRLİK HİZMETLERİ A.Ş.      </w:t>
      </w:r>
    </w:p>
    <w:sectPr w:rsidR="00D77CB4" w:rsidRPr="008C07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9DD"/>
    <w:rsid w:val="000447F2"/>
    <w:rsid w:val="000D0A35"/>
    <w:rsid w:val="00164260"/>
    <w:rsid w:val="0021102B"/>
    <w:rsid w:val="002A0AAB"/>
    <w:rsid w:val="004669DD"/>
    <w:rsid w:val="00494064"/>
    <w:rsid w:val="00683C2C"/>
    <w:rsid w:val="0069277B"/>
    <w:rsid w:val="008C07BC"/>
    <w:rsid w:val="00A11455"/>
    <w:rsid w:val="00A61FB7"/>
    <w:rsid w:val="00B074F3"/>
    <w:rsid w:val="00B81B53"/>
    <w:rsid w:val="00C60FCB"/>
    <w:rsid w:val="00C73BCF"/>
    <w:rsid w:val="00D77CB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04AE5"/>
  <w15:chartTrackingRefBased/>
  <w15:docId w15:val="{5E9A60A3-650F-4A85-89D8-B94F1981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60FCB"/>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8C07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866066">
      <w:bodyDiv w:val="1"/>
      <w:marLeft w:val="0"/>
      <w:marRight w:val="0"/>
      <w:marTop w:val="0"/>
      <w:marBottom w:val="0"/>
      <w:divBdr>
        <w:top w:val="none" w:sz="0" w:space="0" w:color="auto"/>
        <w:left w:val="none" w:sz="0" w:space="0" w:color="auto"/>
        <w:bottom w:val="none" w:sz="0" w:space="0" w:color="auto"/>
        <w:right w:val="none" w:sz="0" w:space="0" w:color="auto"/>
      </w:divBdr>
    </w:div>
    <w:div w:id="1749107054">
      <w:bodyDiv w:val="1"/>
      <w:marLeft w:val="0"/>
      <w:marRight w:val="0"/>
      <w:marTop w:val="0"/>
      <w:marBottom w:val="0"/>
      <w:divBdr>
        <w:top w:val="none" w:sz="0" w:space="0" w:color="auto"/>
        <w:left w:val="none" w:sz="0" w:space="0" w:color="auto"/>
        <w:bottom w:val="none" w:sz="0" w:space="0" w:color="auto"/>
        <w:right w:val="none" w:sz="0" w:space="0" w:color="auto"/>
      </w:divBdr>
    </w:div>
    <w:div w:id="181738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635</Words>
  <Characters>3623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yalçın</dc:creator>
  <cp:keywords/>
  <dc:description/>
  <cp:lastModifiedBy>dayioglu1 dayioglu1</cp:lastModifiedBy>
  <cp:revision>9</cp:revision>
  <dcterms:created xsi:type="dcterms:W3CDTF">2020-05-08T07:18:00Z</dcterms:created>
  <dcterms:modified xsi:type="dcterms:W3CDTF">2020-05-08T07:32:00Z</dcterms:modified>
</cp:coreProperties>
</file>