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99" w:rsidRDefault="00036899" w:rsidP="00554CFA">
      <w:pPr>
        <w:ind w:right="-309"/>
        <w:jc w:val="both"/>
        <w:rPr>
          <w:rFonts w:ascii="Arial" w:hAnsi="Arial" w:cs="Arial"/>
          <w:b/>
        </w:rPr>
      </w:pPr>
    </w:p>
    <w:p w:rsidR="00036899" w:rsidRDefault="00554CFA" w:rsidP="00554CFA">
      <w:pPr>
        <w:ind w:right="266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36899">
        <w:rPr>
          <w:rFonts w:ascii="Arial" w:hAnsi="Arial" w:cs="Arial"/>
          <w:b/>
        </w:rPr>
        <w:t>SİRKÜLER</w:t>
      </w: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Sayı:</w:t>
      </w:r>
      <w:r>
        <w:rPr>
          <w:rFonts w:ascii="Arial" w:hAnsi="Arial" w:cs="Arial"/>
          <w:sz w:val="22"/>
          <w:szCs w:val="22"/>
        </w:rPr>
        <w:t>20</w:t>
      </w:r>
      <w:r w:rsidR="00BB1A1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/</w:t>
      </w:r>
      <w:r w:rsidR="0022385D">
        <w:rPr>
          <w:rFonts w:ascii="Arial" w:hAnsi="Arial" w:cs="Arial"/>
          <w:b/>
          <w:sz w:val="22"/>
          <w:szCs w:val="22"/>
        </w:rPr>
        <w:t>05</w:t>
      </w:r>
      <w:r w:rsidRPr="00BB1A1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İstanbul,</w:t>
      </w:r>
      <w:r w:rsidR="0022385D" w:rsidRPr="0022385D">
        <w:rPr>
          <w:rFonts w:ascii="Arial" w:hAnsi="Arial" w:cs="Arial"/>
          <w:sz w:val="22"/>
          <w:szCs w:val="22"/>
        </w:rPr>
        <w:t>10</w:t>
      </w:r>
      <w:r w:rsidRPr="0022385D">
        <w:rPr>
          <w:rFonts w:ascii="Arial" w:hAnsi="Arial" w:cs="Arial"/>
          <w:sz w:val="22"/>
          <w:szCs w:val="22"/>
        </w:rPr>
        <w:t>.</w:t>
      </w:r>
      <w:r w:rsidRPr="00BB1A12">
        <w:rPr>
          <w:rFonts w:ascii="Arial" w:hAnsi="Arial" w:cs="Arial"/>
          <w:sz w:val="22"/>
          <w:szCs w:val="22"/>
        </w:rPr>
        <w:t>01.20</w:t>
      </w:r>
      <w:r w:rsidR="00BB1A12" w:rsidRPr="00BB1A12">
        <w:rPr>
          <w:rFonts w:ascii="Arial" w:hAnsi="Arial" w:cs="Arial"/>
          <w:sz w:val="22"/>
          <w:szCs w:val="22"/>
        </w:rPr>
        <w:t>20</w:t>
      </w: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DA5773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Konu:</w:t>
      </w:r>
      <w:r>
        <w:rPr>
          <w:rFonts w:ascii="Arial" w:hAnsi="Arial" w:cs="Arial"/>
          <w:b/>
          <w:sz w:val="22"/>
          <w:szCs w:val="22"/>
        </w:rPr>
        <w:tab/>
      </w:r>
      <w:r w:rsidR="00554CFA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1-</w:t>
      </w:r>
      <w:r w:rsidR="0022385D">
        <w:rPr>
          <w:rFonts w:ascii="Arial" w:hAnsi="Arial" w:cs="Arial"/>
          <w:sz w:val="22"/>
          <w:szCs w:val="22"/>
        </w:rPr>
        <w:t xml:space="preserve">Kuyumculuk, Sarraflık ve </w:t>
      </w:r>
      <w:proofErr w:type="spellStart"/>
      <w:r w:rsidR="0022385D">
        <w:rPr>
          <w:rFonts w:ascii="Arial" w:hAnsi="Arial" w:cs="Arial"/>
          <w:sz w:val="22"/>
          <w:szCs w:val="22"/>
        </w:rPr>
        <w:t>Mücevheratçılık</w:t>
      </w:r>
      <w:proofErr w:type="spellEnd"/>
      <w:r w:rsidR="0022385D">
        <w:rPr>
          <w:rFonts w:ascii="Arial" w:hAnsi="Arial" w:cs="Arial"/>
          <w:sz w:val="22"/>
          <w:szCs w:val="22"/>
        </w:rPr>
        <w:t xml:space="preserve"> Faaliyetinde Bulunanların Kuyum </w:t>
      </w:r>
    </w:p>
    <w:p w:rsidR="00036899" w:rsidRDefault="00DA5773" w:rsidP="00544B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22385D">
        <w:rPr>
          <w:rFonts w:ascii="Arial" w:hAnsi="Arial" w:cs="Arial"/>
          <w:sz w:val="22"/>
          <w:szCs w:val="22"/>
        </w:rPr>
        <w:t>Satışlarında Fatura Düzenleme Sınırı 4.200,-TL</w:t>
      </w:r>
      <w:r w:rsidR="00036899">
        <w:rPr>
          <w:rFonts w:ascii="Arial" w:hAnsi="Arial" w:cs="Arial"/>
          <w:sz w:val="22"/>
          <w:szCs w:val="22"/>
        </w:rPr>
        <w:t xml:space="preserve">, </w:t>
      </w:r>
    </w:p>
    <w:p w:rsidR="000D067B" w:rsidRDefault="00036899" w:rsidP="0023519C">
      <w:pPr>
        <w:ind w:right="-3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>2-</w:t>
      </w:r>
      <w:r w:rsidR="002721DA" w:rsidRPr="002721DA">
        <w:rPr>
          <w:rFonts w:ascii="Arial" w:hAnsi="Arial" w:cs="Arial"/>
          <w:sz w:val="22"/>
          <w:szCs w:val="22"/>
        </w:rPr>
        <w:t>509</w:t>
      </w:r>
      <w:r w:rsidR="0023519C">
        <w:rPr>
          <w:rFonts w:ascii="Arial" w:hAnsi="Arial" w:cs="Arial"/>
          <w:sz w:val="22"/>
          <w:szCs w:val="22"/>
        </w:rPr>
        <w:t xml:space="preserve"> Sıra Numaralı Vergi Usul Kanunu Genel Tebliğinde Değişiklik, e-Arşiv</w:t>
      </w:r>
    </w:p>
    <w:p w:rsidR="00D0424B" w:rsidRPr="00D0424B" w:rsidRDefault="000D067B" w:rsidP="0023519C">
      <w:pPr>
        <w:ind w:right="-3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23519C">
        <w:rPr>
          <w:rFonts w:ascii="Arial" w:hAnsi="Arial" w:cs="Arial"/>
          <w:sz w:val="22"/>
          <w:szCs w:val="22"/>
        </w:rPr>
        <w:t xml:space="preserve"> Faturaların</w:t>
      </w:r>
      <w:r w:rsidR="00DB0F0F">
        <w:rPr>
          <w:rFonts w:ascii="Arial" w:hAnsi="Arial" w:cs="Arial"/>
          <w:sz w:val="22"/>
          <w:szCs w:val="22"/>
        </w:rPr>
        <w:t>a</w:t>
      </w:r>
      <w:r w:rsidR="005D43B6">
        <w:rPr>
          <w:rFonts w:ascii="Arial" w:hAnsi="Arial" w:cs="Arial"/>
          <w:sz w:val="22"/>
          <w:szCs w:val="22"/>
        </w:rPr>
        <w:t xml:space="preserve"> Alıcı Yerine </w:t>
      </w:r>
      <w:r w:rsidR="0023519C">
        <w:rPr>
          <w:rFonts w:ascii="Arial" w:hAnsi="Arial" w:cs="Arial"/>
          <w:sz w:val="22"/>
          <w:szCs w:val="22"/>
        </w:rPr>
        <w:t>“Nihai Tüketici” Yazabilecek Mükellefler,</w:t>
      </w:r>
    </w:p>
    <w:p w:rsidR="00D0424B" w:rsidRPr="003E268F" w:rsidRDefault="00D0424B" w:rsidP="00D0424B">
      <w:pPr>
        <w:pStyle w:val="GvdeMetni2"/>
        <w:ind w:right="-646"/>
        <w:jc w:val="both"/>
        <w:rPr>
          <w:rFonts w:ascii="Arial" w:hAnsi="Arial" w:cs="Arial"/>
          <w:szCs w:val="18"/>
        </w:rPr>
      </w:pPr>
    </w:p>
    <w:p w:rsidR="004362B8" w:rsidRPr="004362B8" w:rsidRDefault="004362B8" w:rsidP="00554CFA">
      <w:pPr>
        <w:spacing w:line="240" w:lineRule="exact"/>
        <w:jc w:val="both"/>
        <w:rPr>
          <w:rFonts w:ascii="Arial" w:hAnsi="Arial" w:cs="Arial"/>
          <w:sz w:val="22"/>
        </w:rPr>
      </w:pPr>
    </w:p>
    <w:p w:rsidR="00DA5773" w:rsidRDefault="00036899" w:rsidP="00554CFA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>1-</w:t>
      </w:r>
      <w:r w:rsidR="00DA5773" w:rsidRPr="00DA5773">
        <w:rPr>
          <w:rFonts w:ascii="Arial" w:hAnsi="Arial" w:cs="Arial"/>
          <w:b/>
          <w:sz w:val="22"/>
          <w:szCs w:val="22"/>
        </w:rPr>
        <w:t>KUYUMCULUK, SARRAFLIK VE MÜCEVHERATÇILIK FAALİYETİNDE</w:t>
      </w:r>
      <w:r w:rsidR="00DA5773">
        <w:rPr>
          <w:rFonts w:ascii="Arial" w:hAnsi="Arial" w:cs="Arial"/>
          <w:b/>
          <w:sz w:val="22"/>
          <w:szCs w:val="22"/>
        </w:rPr>
        <w:t xml:space="preserve">  </w:t>
      </w:r>
    </w:p>
    <w:p w:rsidR="00554CFA" w:rsidRPr="00DA5773" w:rsidRDefault="00DA5773" w:rsidP="00554CFA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DA5773">
        <w:rPr>
          <w:rFonts w:ascii="Arial" w:hAnsi="Arial" w:cs="Arial"/>
          <w:b/>
          <w:sz w:val="22"/>
          <w:szCs w:val="22"/>
        </w:rPr>
        <w:t xml:space="preserve"> BULUNANLARIN KUYUM</w:t>
      </w:r>
      <w:r w:rsidRPr="00DA5773">
        <w:rPr>
          <w:rFonts w:ascii="Arial" w:hAnsi="Arial" w:cs="Arial"/>
          <w:sz w:val="22"/>
          <w:szCs w:val="22"/>
        </w:rPr>
        <w:t xml:space="preserve"> </w:t>
      </w:r>
      <w:r w:rsidRPr="00DA5773">
        <w:rPr>
          <w:rFonts w:ascii="Arial" w:hAnsi="Arial" w:cs="Arial"/>
          <w:b/>
          <w:sz w:val="22"/>
          <w:szCs w:val="22"/>
        </w:rPr>
        <w:t>SATIŞLARINDA FA</w:t>
      </w:r>
      <w:r>
        <w:rPr>
          <w:rFonts w:ascii="Arial" w:hAnsi="Arial" w:cs="Arial"/>
          <w:b/>
          <w:sz w:val="22"/>
          <w:szCs w:val="22"/>
        </w:rPr>
        <w:t>TURA DÜZENLEME SINIRI 4.200,-TL:</w:t>
      </w:r>
    </w:p>
    <w:p w:rsidR="00036899" w:rsidRDefault="009A37C4" w:rsidP="00554CFA">
      <w:pPr>
        <w:spacing w:line="240" w:lineRule="exac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</w:t>
      </w:r>
    </w:p>
    <w:p w:rsidR="00554CFA" w:rsidRDefault="00554CFA" w:rsidP="00554CFA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:rsidR="00036899" w:rsidRDefault="00DA5773" w:rsidP="00554CFA">
      <w:pPr>
        <w:spacing w:line="240" w:lineRule="exact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04</w:t>
      </w:r>
      <w:r w:rsidR="00554CFA" w:rsidRPr="00554CF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01</w:t>
      </w:r>
      <w:r w:rsidR="00554CFA" w:rsidRPr="00554CFA">
        <w:rPr>
          <w:rFonts w:ascii="Arial" w:hAnsi="Arial" w:cs="Arial"/>
          <w:sz w:val="22"/>
        </w:rPr>
        <w:t>.20</w:t>
      </w:r>
      <w:r>
        <w:rPr>
          <w:rFonts w:ascii="Arial" w:hAnsi="Arial" w:cs="Arial"/>
          <w:sz w:val="22"/>
        </w:rPr>
        <w:t>20</w:t>
      </w:r>
      <w:r w:rsidR="00554CFA">
        <w:rPr>
          <w:rFonts w:ascii="Arial" w:hAnsi="Arial" w:cs="Arial"/>
          <w:sz w:val="22"/>
        </w:rPr>
        <w:t xml:space="preserve"> tarih ve 3</w:t>
      </w:r>
      <w:r w:rsidR="009F3122">
        <w:rPr>
          <w:rFonts w:ascii="Arial" w:hAnsi="Arial" w:cs="Arial"/>
          <w:sz w:val="22"/>
        </w:rPr>
        <w:t>09</w:t>
      </w:r>
      <w:r>
        <w:rPr>
          <w:rFonts w:ascii="Arial" w:hAnsi="Arial" w:cs="Arial"/>
          <w:sz w:val="22"/>
        </w:rPr>
        <w:t>98</w:t>
      </w:r>
      <w:r w:rsidR="00EC754A">
        <w:rPr>
          <w:rFonts w:ascii="Arial" w:hAnsi="Arial" w:cs="Arial"/>
          <w:sz w:val="22"/>
        </w:rPr>
        <w:t xml:space="preserve"> </w:t>
      </w:r>
      <w:r w:rsidR="00554CFA">
        <w:rPr>
          <w:rFonts w:ascii="Arial" w:hAnsi="Arial" w:cs="Arial"/>
          <w:sz w:val="22"/>
        </w:rPr>
        <w:t>sayılı Resmi Gazete</w:t>
      </w:r>
      <w:r w:rsidR="009A37C4">
        <w:rPr>
          <w:rFonts w:ascii="Arial" w:hAnsi="Arial" w:cs="Arial"/>
          <w:sz w:val="22"/>
        </w:rPr>
        <w:t>de</w:t>
      </w:r>
      <w:r>
        <w:rPr>
          <w:rFonts w:ascii="Arial" w:hAnsi="Arial" w:cs="Arial"/>
          <w:sz w:val="22"/>
        </w:rPr>
        <w:t xml:space="preserve"> yayımlanan 514 sıra numaralı Vergi Usul Kanunu Genel Tebliğinde Kuyumculuk,</w:t>
      </w:r>
      <w:r w:rsidR="00A430A4" w:rsidRPr="00A430A4">
        <w:rPr>
          <w:rFonts w:ascii="Arial" w:hAnsi="Arial" w:cs="Arial"/>
          <w:sz w:val="22"/>
          <w:szCs w:val="22"/>
        </w:rPr>
        <w:t xml:space="preserve"> </w:t>
      </w:r>
      <w:r w:rsidR="00636367">
        <w:rPr>
          <w:rFonts w:ascii="Arial" w:hAnsi="Arial" w:cs="Arial"/>
          <w:sz w:val="22"/>
          <w:szCs w:val="22"/>
        </w:rPr>
        <w:t>s</w:t>
      </w:r>
      <w:r w:rsidR="00A430A4">
        <w:rPr>
          <w:rFonts w:ascii="Arial" w:hAnsi="Arial" w:cs="Arial"/>
          <w:sz w:val="22"/>
          <w:szCs w:val="22"/>
        </w:rPr>
        <w:t xml:space="preserve">arraflık </w:t>
      </w:r>
      <w:r w:rsidR="00636367">
        <w:rPr>
          <w:rFonts w:ascii="Arial" w:hAnsi="Arial" w:cs="Arial"/>
          <w:sz w:val="22"/>
          <w:szCs w:val="22"/>
        </w:rPr>
        <w:t xml:space="preserve">ve </w:t>
      </w:r>
      <w:proofErr w:type="spellStart"/>
      <w:r w:rsidR="00636367">
        <w:rPr>
          <w:rFonts w:ascii="Arial" w:hAnsi="Arial" w:cs="Arial"/>
          <w:sz w:val="22"/>
          <w:szCs w:val="22"/>
        </w:rPr>
        <w:t>m</w:t>
      </w:r>
      <w:r w:rsidR="00A430A4">
        <w:rPr>
          <w:rFonts w:ascii="Arial" w:hAnsi="Arial" w:cs="Arial"/>
          <w:sz w:val="22"/>
          <w:szCs w:val="22"/>
        </w:rPr>
        <w:t>ücevheratçılık</w:t>
      </w:r>
      <w:proofErr w:type="spellEnd"/>
      <w:r w:rsidR="00A430A4">
        <w:rPr>
          <w:rFonts w:ascii="Arial" w:hAnsi="Arial" w:cs="Arial"/>
          <w:sz w:val="22"/>
          <w:szCs w:val="22"/>
        </w:rPr>
        <w:t xml:space="preserve"> gibi işlenmiş maden ve kıymetli taş alım satımında bulunan mükelleflerce gerçekleştirilen işlenmiş kıymetli maden ve kıymetli taşlar ile bunlardan mamul eşya satışlarında fatura düzenleme sınırı V.U.K. </w:t>
      </w:r>
      <w:proofErr w:type="spellStart"/>
      <w:r w:rsidR="00A430A4">
        <w:rPr>
          <w:rFonts w:ascii="Arial" w:hAnsi="Arial" w:cs="Arial"/>
          <w:sz w:val="22"/>
          <w:szCs w:val="22"/>
        </w:rPr>
        <w:t>nun</w:t>
      </w:r>
      <w:proofErr w:type="spellEnd"/>
      <w:r w:rsidR="00A430A4">
        <w:rPr>
          <w:rFonts w:ascii="Arial" w:hAnsi="Arial" w:cs="Arial"/>
          <w:sz w:val="22"/>
          <w:szCs w:val="22"/>
        </w:rPr>
        <w:t xml:space="preserve"> 232’nci maddesinde belirtilen haddin 3 katı olarak (2020 takvim yılı için 4.200,-TL</w:t>
      </w:r>
      <w:r w:rsidR="005D43B6">
        <w:rPr>
          <w:rFonts w:ascii="Arial" w:hAnsi="Arial" w:cs="Arial"/>
          <w:sz w:val="22"/>
          <w:szCs w:val="22"/>
        </w:rPr>
        <w:t>)</w:t>
      </w:r>
      <w:r w:rsidR="00A430A4">
        <w:rPr>
          <w:rFonts w:ascii="Arial" w:hAnsi="Arial" w:cs="Arial"/>
          <w:sz w:val="22"/>
          <w:szCs w:val="22"/>
        </w:rPr>
        <w:t xml:space="preserve"> </w:t>
      </w:r>
      <w:r w:rsidR="00636367">
        <w:rPr>
          <w:rFonts w:ascii="Arial" w:hAnsi="Arial" w:cs="Arial"/>
          <w:sz w:val="22"/>
          <w:szCs w:val="22"/>
        </w:rPr>
        <w:t>belirlenmiştir.</w:t>
      </w:r>
      <w:r>
        <w:rPr>
          <w:rFonts w:ascii="Arial" w:hAnsi="Arial" w:cs="Arial"/>
          <w:sz w:val="22"/>
        </w:rPr>
        <w:t xml:space="preserve"> </w:t>
      </w:r>
      <w:r w:rsidR="00554CFA">
        <w:rPr>
          <w:rFonts w:ascii="Arial" w:hAnsi="Arial" w:cs="Arial"/>
          <w:sz w:val="22"/>
        </w:rPr>
        <w:t xml:space="preserve"> </w:t>
      </w:r>
      <w:proofErr w:type="gramEnd"/>
    </w:p>
    <w:p w:rsidR="00636367" w:rsidRDefault="00636367" w:rsidP="00554CFA">
      <w:pPr>
        <w:spacing w:line="240" w:lineRule="exact"/>
        <w:jc w:val="both"/>
        <w:rPr>
          <w:rFonts w:ascii="Arial" w:hAnsi="Arial" w:cs="Arial"/>
          <w:sz w:val="22"/>
        </w:rPr>
      </w:pPr>
    </w:p>
    <w:p w:rsidR="004362B8" w:rsidRDefault="00636367" w:rsidP="00747CF9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F5DB6">
        <w:rPr>
          <w:rFonts w:ascii="Arial" w:hAnsi="Arial" w:cs="Arial"/>
          <w:sz w:val="22"/>
        </w:rPr>
        <w:t xml:space="preserve">Kuyumculuk, </w:t>
      </w:r>
      <w:r w:rsidRPr="008F5DB6">
        <w:rPr>
          <w:rFonts w:ascii="Arial" w:hAnsi="Arial" w:cs="Arial"/>
          <w:sz w:val="22"/>
          <w:szCs w:val="22"/>
        </w:rPr>
        <w:t>s</w:t>
      </w:r>
      <w:r w:rsidRPr="008F5DB6">
        <w:rPr>
          <w:rFonts w:ascii="Arial" w:hAnsi="Arial" w:cs="Arial"/>
          <w:sz w:val="22"/>
          <w:szCs w:val="22"/>
        </w:rPr>
        <w:t xml:space="preserve">arraflık ve </w:t>
      </w:r>
      <w:proofErr w:type="spellStart"/>
      <w:r w:rsidRPr="008F5DB6">
        <w:rPr>
          <w:rFonts w:ascii="Arial" w:hAnsi="Arial" w:cs="Arial"/>
          <w:sz w:val="22"/>
          <w:szCs w:val="22"/>
        </w:rPr>
        <w:t>m</w:t>
      </w:r>
      <w:r w:rsidRPr="008F5DB6">
        <w:rPr>
          <w:rFonts w:ascii="Arial" w:hAnsi="Arial" w:cs="Arial"/>
          <w:sz w:val="22"/>
          <w:szCs w:val="22"/>
        </w:rPr>
        <w:t>ücevheratçılık</w:t>
      </w:r>
      <w:proofErr w:type="spellEnd"/>
      <w:r w:rsidRPr="008F5DB6">
        <w:rPr>
          <w:rFonts w:ascii="Arial" w:hAnsi="Arial" w:cs="Arial"/>
          <w:sz w:val="22"/>
          <w:szCs w:val="22"/>
        </w:rPr>
        <w:t xml:space="preserve"> gibi işlenmiş kıymetli maden ve kıymetli taş alım satımında bulunan mükelleflerin bu nitelikte olmayan başka faaliyetlerinin de (beyaz eşya alım-satım</w:t>
      </w:r>
      <w:r w:rsidR="005D43B6" w:rsidRPr="008F5DB6">
        <w:rPr>
          <w:rFonts w:ascii="Arial" w:hAnsi="Arial" w:cs="Arial"/>
          <w:sz w:val="22"/>
          <w:szCs w:val="22"/>
        </w:rPr>
        <w:t>ı</w:t>
      </w:r>
      <w:r w:rsidRPr="008F5DB6">
        <w:rPr>
          <w:rFonts w:ascii="Arial" w:hAnsi="Arial" w:cs="Arial"/>
          <w:sz w:val="22"/>
          <w:szCs w:val="22"/>
        </w:rPr>
        <w:t xml:space="preserve">, kafe </w:t>
      </w:r>
      <w:r w:rsidR="00261112" w:rsidRPr="008F5DB6">
        <w:rPr>
          <w:rFonts w:ascii="Arial" w:hAnsi="Arial" w:cs="Arial"/>
          <w:sz w:val="22"/>
          <w:szCs w:val="22"/>
        </w:rPr>
        <w:t xml:space="preserve">işletmesi </w:t>
      </w:r>
      <w:r w:rsidRPr="008F5DB6">
        <w:rPr>
          <w:rFonts w:ascii="Arial" w:hAnsi="Arial" w:cs="Arial"/>
          <w:sz w:val="22"/>
          <w:szCs w:val="22"/>
        </w:rPr>
        <w:t xml:space="preserve">gibi) bulunması halinde </w:t>
      </w:r>
      <w:r w:rsidR="00747CF9" w:rsidRPr="008F5DB6">
        <w:rPr>
          <w:rFonts w:ascii="Arial" w:hAnsi="Arial" w:cs="Arial"/>
          <w:sz w:val="22"/>
          <w:szCs w:val="22"/>
        </w:rPr>
        <w:t>bu faaliyetlere ilişkin olarak düzenlenmesi gereken fatura</w:t>
      </w:r>
      <w:r w:rsidR="005D43B6" w:rsidRPr="008F5DB6">
        <w:rPr>
          <w:rFonts w:ascii="Arial" w:hAnsi="Arial" w:cs="Arial"/>
          <w:sz w:val="22"/>
          <w:szCs w:val="22"/>
        </w:rPr>
        <w:t>lar</w:t>
      </w:r>
      <w:r w:rsidR="00747CF9" w:rsidRPr="008F5DB6">
        <w:rPr>
          <w:rFonts w:ascii="Arial" w:hAnsi="Arial" w:cs="Arial"/>
          <w:sz w:val="22"/>
          <w:szCs w:val="22"/>
        </w:rPr>
        <w:t xml:space="preserve"> için V.U.K.’</w:t>
      </w:r>
      <w:proofErr w:type="spellStart"/>
      <w:proofErr w:type="gramStart"/>
      <w:r w:rsidR="00747CF9" w:rsidRPr="008F5DB6">
        <w:rPr>
          <w:rFonts w:ascii="Arial" w:hAnsi="Arial" w:cs="Arial"/>
          <w:sz w:val="22"/>
          <w:szCs w:val="22"/>
        </w:rPr>
        <w:t>nun</w:t>
      </w:r>
      <w:proofErr w:type="spellEnd"/>
      <w:r w:rsidR="00747CF9" w:rsidRPr="008F5DB6">
        <w:rPr>
          <w:rFonts w:ascii="Arial" w:hAnsi="Arial" w:cs="Arial"/>
          <w:sz w:val="22"/>
          <w:szCs w:val="22"/>
        </w:rPr>
        <w:t xml:space="preserve">  232</w:t>
      </w:r>
      <w:proofErr w:type="gramEnd"/>
      <w:r w:rsidR="00747CF9" w:rsidRPr="008F5DB6">
        <w:rPr>
          <w:rFonts w:ascii="Arial" w:hAnsi="Arial" w:cs="Arial"/>
          <w:sz w:val="22"/>
          <w:szCs w:val="22"/>
        </w:rPr>
        <w:t xml:space="preserve"> ‘</w:t>
      </w:r>
      <w:proofErr w:type="spellStart"/>
      <w:r w:rsidR="005B61F3" w:rsidRPr="008F5DB6">
        <w:rPr>
          <w:rFonts w:ascii="Arial" w:hAnsi="Arial" w:cs="Arial"/>
          <w:sz w:val="22"/>
          <w:szCs w:val="22"/>
        </w:rPr>
        <w:t>nci</w:t>
      </w:r>
      <w:proofErr w:type="spellEnd"/>
      <w:r w:rsidR="005B61F3" w:rsidRPr="008F5DB6">
        <w:rPr>
          <w:rFonts w:ascii="Arial" w:hAnsi="Arial" w:cs="Arial"/>
          <w:sz w:val="22"/>
          <w:szCs w:val="22"/>
        </w:rPr>
        <w:t xml:space="preserve"> maddesin de yer alan had</w:t>
      </w:r>
      <w:r w:rsidR="00AE66E3">
        <w:rPr>
          <w:rFonts w:ascii="Arial" w:hAnsi="Arial" w:cs="Arial"/>
          <w:sz w:val="22"/>
          <w:szCs w:val="22"/>
        </w:rPr>
        <w:t xml:space="preserve"> (</w:t>
      </w:r>
      <w:r w:rsidR="00747CF9" w:rsidRPr="008F5DB6">
        <w:rPr>
          <w:rFonts w:ascii="Arial" w:hAnsi="Arial" w:cs="Arial"/>
          <w:sz w:val="22"/>
          <w:szCs w:val="22"/>
        </w:rPr>
        <w:t>2014 takvim yılı için 1.400,-TL) dikkate alınacaktır</w:t>
      </w:r>
    </w:p>
    <w:p w:rsidR="004362B8" w:rsidRDefault="004362B8" w:rsidP="004362B8">
      <w:pPr>
        <w:ind w:right="-309"/>
        <w:jc w:val="both"/>
        <w:rPr>
          <w:rFonts w:ascii="Arial" w:hAnsi="Arial" w:cs="Arial"/>
          <w:sz w:val="22"/>
        </w:rPr>
      </w:pPr>
    </w:p>
    <w:p w:rsidR="000D067B" w:rsidRPr="000D067B" w:rsidRDefault="000D067B" w:rsidP="004362B8">
      <w:pPr>
        <w:ind w:right="-3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2-</w:t>
      </w:r>
      <w:r w:rsidRPr="000D067B">
        <w:rPr>
          <w:rFonts w:ascii="Arial" w:hAnsi="Arial" w:cs="Arial"/>
          <w:b/>
          <w:sz w:val="22"/>
          <w:szCs w:val="22"/>
        </w:rPr>
        <w:t>509 SIRA NUMARALI VERGİ USUL KANUNU GENEL TEBLİĞİNDE DEĞİŞİKLİK, E-ARŞİV</w:t>
      </w:r>
    </w:p>
    <w:p w:rsidR="000D067B" w:rsidRPr="000D067B" w:rsidRDefault="000D067B" w:rsidP="004362B8">
      <w:pPr>
        <w:ind w:right="-309"/>
        <w:jc w:val="both"/>
        <w:rPr>
          <w:rFonts w:ascii="Arial" w:hAnsi="Arial" w:cs="Arial"/>
          <w:b/>
          <w:sz w:val="22"/>
          <w:szCs w:val="22"/>
        </w:rPr>
      </w:pPr>
      <w:r w:rsidRPr="000D067B">
        <w:rPr>
          <w:rFonts w:ascii="Arial" w:hAnsi="Arial" w:cs="Arial"/>
          <w:b/>
          <w:sz w:val="22"/>
          <w:szCs w:val="22"/>
        </w:rPr>
        <w:t xml:space="preserve">   </w:t>
      </w:r>
      <w:r w:rsidR="005D43B6">
        <w:rPr>
          <w:rFonts w:ascii="Arial" w:hAnsi="Arial" w:cs="Arial"/>
          <w:b/>
          <w:sz w:val="22"/>
          <w:szCs w:val="22"/>
        </w:rPr>
        <w:t>FATURALARIN</w:t>
      </w:r>
      <w:r w:rsidR="00DB0F0F">
        <w:rPr>
          <w:rFonts w:ascii="Arial" w:hAnsi="Arial" w:cs="Arial"/>
          <w:b/>
          <w:sz w:val="22"/>
          <w:szCs w:val="22"/>
        </w:rPr>
        <w:t>A</w:t>
      </w:r>
      <w:r w:rsidR="005D43B6">
        <w:rPr>
          <w:rFonts w:ascii="Arial" w:hAnsi="Arial" w:cs="Arial"/>
          <w:b/>
          <w:sz w:val="22"/>
          <w:szCs w:val="22"/>
        </w:rPr>
        <w:t xml:space="preserve"> ALICI YERİNE</w:t>
      </w:r>
      <w:r w:rsidRPr="000D067B">
        <w:rPr>
          <w:rFonts w:ascii="Arial" w:hAnsi="Arial" w:cs="Arial"/>
          <w:b/>
          <w:sz w:val="22"/>
          <w:szCs w:val="22"/>
        </w:rPr>
        <w:t xml:space="preserve"> “ NİHAİ TÜ</w:t>
      </w:r>
      <w:r>
        <w:rPr>
          <w:rFonts w:ascii="Arial" w:hAnsi="Arial" w:cs="Arial"/>
          <w:b/>
          <w:sz w:val="22"/>
          <w:szCs w:val="22"/>
        </w:rPr>
        <w:t>KETİCİ” YAZABİLECEK MÜKELLEFLER:</w:t>
      </w:r>
    </w:p>
    <w:p w:rsidR="000D067B" w:rsidRDefault="000D067B" w:rsidP="004362B8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D067B" w:rsidRDefault="000D067B" w:rsidP="004362B8">
      <w:pPr>
        <w:ind w:right="-3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10.01.2020 tarih ve 31004 sayılı Resmi Gazetede yayımlanan 515 sıra numaralı V.U.K. Genel Tebliği ile 509 sıra numaralı V.U.K. Genel Tebliğinde değişiklik yapılmıştır. Buna göre;</w:t>
      </w:r>
    </w:p>
    <w:p w:rsidR="0042213D" w:rsidRDefault="0042213D" w:rsidP="004362B8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226927" w:rsidRDefault="0042213D" w:rsidP="004362B8">
      <w:pPr>
        <w:ind w:right="-3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 xml:space="preserve">- Fatura ve e-Arşiv Fatura uygulamasına kayıtlı bulunan ve 483 sıra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V.U.K. Genel Tebliğine göre</w:t>
      </w:r>
      <w:r w:rsidR="005D43B6">
        <w:rPr>
          <w:rFonts w:ascii="Arial" w:hAnsi="Arial" w:cs="Arial"/>
          <w:sz w:val="22"/>
          <w:szCs w:val="22"/>
        </w:rPr>
        <w:t xml:space="preserve"> ödeme</w:t>
      </w:r>
      <w:r>
        <w:rPr>
          <w:rFonts w:ascii="Arial" w:hAnsi="Arial" w:cs="Arial"/>
          <w:sz w:val="22"/>
          <w:szCs w:val="22"/>
        </w:rPr>
        <w:t xml:space="preserve"> Kaydedici Cihaz (ÖKC) kullanım</w:t>
      </w:r>
      <w:r w:rsidR="00153AD1">
        <w:rPr>
          <w:rFonts w:ascii="Arial" w:hAnsi="Arial" w:cs="Arial"/>
          <w:sz w:val="22"/>
          <w:szCs w:val="22"/>
        </w:rPr>
        <w:t>ından</w:t>
      </w:r>
      <w:r>
        <w:rPr>
          <w:rFonts w:ascii="Arial" w:hAnsi="Arial" w:cs="Arial"/>
          <w:sz w:val="22"/>
          <w:szCs w:val="22"/>
        </w:rPr>
        <w:t xml:space="preserve"> muafiyeti bulunan mükellefler ile 507 sıra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V.U.K. Genel Tebliğine göre Güvenli Mobil Ö</w:t>
      </w:r>
      <w:r w:rsidR="00C141F6">
        <w:rPr>
          <w:rFonts w:ascii="Arial" w:hAnsi="Arial" w:cs="Arial"/>
          <w:sz w:val="22"/>
          <w:szCs w:val="22"/>
        </w:rPr>
        <w:t xml:space="preserve">deme </w:t>
      </w:r>
      <w:r w:rsidR="00153AD1">
        <w:rPr>
          <w:rFonts w:ascii="Arial" w:hAnsi="Arial" w:cs="Arial"/>
          <w:sz w:val="22"/>
          <w:szCs w:val="22"/>
        </w:rPr>
        <w:t xml:space="preserve">ve </w:t>
      </w:r>
      <w:r w:rsidR="00C141F6">
        <w:rPr>
          <w:rFonts w:ascii="Arial" w:hAnsi="Arial" w:cs="Arial"/>
          <w:sz w:val="22"/>
          <w:szCs w:val="22"/>
        </w:rPr>
        <w:t>Elektronik Belge Yönetim Sisteminden yararlanan mükellefler</w:t>
      </w:r>
      <w:r w:rsidR="00153AD1">
        <w:rPr>
          <w:rFonts w:ascii="Arial" w:hAnsi="Arial" w:cs="Arial"/>
          <w:sz w:val="22"/>
          <w:szCs w:val="22"/>
        </w:rPr>
        <w:t>,</w:t>
      </w:r>
      <w:r w:rsidR="00C141F6">
        <w:rPr>
          <w:rFonts w:ascii="Arial" w:hAnsi="Arial" w:cs="Arial"/>
          <w:sz w:val="22"/>
          <w:szCs w:val="22"/>
        </w:rPr>
        <w:t xml:space="preserve"> e-Arşiv faturalarında “müşterinin adı, ticaret </w:t>
      </w:r>
      <w:r w:rsidR="00D85177">
        <w:rPr>
          <w:rFonts w:ascii="Arial" w:hAnsi="Arial" w:cs="Arial"/>
          <w:sz w:val="22"/>
          <w:szCs w:val="22"/>
        </w:rPr>
        <w:t>unvanı</w:t>
      </w:r>
      <w:r w:rsidR="00C141F6">
        <w:rPr>
          <w:rFonts w:ascii="Arial" w:hAnsi="Arial" w:cs="Arial"/>
          <w:sz w:val="22"/>
          <w:szCs w:val="22"/>
        </w:rPr>
        <w:t>, adresi, vergi dairesi ve hesap numara</w:t>
      </w:r>
      <w:r w:rsidR="00AE66E3">
        <w:rPr>
          <w:rFonts w:ascii="Arial" w:hAnsi="Arial" w:cs="Arial"/>
          <w:sz w:val="22"/>
          <w:szCs w:val="22"/>
        </w:rPr>
        <w:t>s</w:t>
      </w:r>
      <w:r w:rsidR="00C141F6">
        <w:rPr>
          <w:rFonts w:ascii="Arial" w:hAnsi="Arial" w:cs="Arial"/>
          <w:sz w:val="22"/>
          <w:szCs w:val="22"/>
        </w:rPr>
        <w:t>ı” bilgileri yerine “müşterinin</w:t>
      </w:r>
      <w:r w:rsidR="00153AD1">
        <w:rPr>
          <w:rFonts w:ascii="Arial" w:hAnsi="Arial" w:cs="Arial"/>
          <w:sz w:val="22"/>
          <w:szCs w:val="22"/>
        </w:rPr>
        <w:t xml:space="preserve"> adı </w:t>
      </w:r>
      <w:r w:rsidR="00C141F6">
        <w:rPr>
          <w:rFonts w:ascii="Arial" w:hAnsi="Arial" w:cs="Arial"/>
          <w:sz w:val="22"/>
          <w:szCs w:val="22"/>
        </w:rPr>
        <w:t xml:space="preserve">” bölümüne “ </w:t>
      </w:r>
      <w:r w:rsidR="00AE66E3">
        <w:rPr>
          <w:rFonts w:ascii="Arial" w:hAnsi="Arial" w:cs="Arial"/>
          <w:sz w:val="22"/>
          <w:szCs w:val="22"/>
        </w:rPr>
        <w:t>NİHAİ TÜKETİCİ</w:t>
      </w:r>
      <w:r w:rsidR="00C141F6">
        <w:rPr>
          <w:rFonts w:ascii="Arial" w:hAnsi="Arial" w:cs="Arial"/>
          <w:sz w:val="22"/>
          <w:szCs w:val="22"/>
        </w:rPr>
        <w:t>” ibaresini yazabileceklerdir.</w:t>
      </w:r>
      <w:r w:rsidR="00226927">
        <w:rPr>
          <w:rFonts w:ascii="Arial" w:hAnsi="Arial" w:cs="Arial"/>
          <w:sz w:val="22"/>
          <w:szCs w:val="22"/>
        </w:rPr>
        <w:t xml:space="preserve">                              </w:t>
      </w:r>
      <w:r w:rsidR="00C141F6">
        <w:rPr>
          <w:rFonts w:ascii="Arial" w:hAnsi="Arial" w:cs="Arial"/>
          <w:sz w:val="22"/>
          <w:szCs w:val="22"/>
        </w:rPr>
        <w:t xml:space="preserve"> </w:t>
      </w:r>
    </w:p>
    <w:p w:rsidR="00226927" w:rsidRDefault="00226927" w:rsidP="004362B8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D067B" w:rsidRDefault="00C141F6" w:rsidP="004362B8">
      <w:pPr>
        <w:ind w:right="-3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 şekilde düzenlenen e-Arşiv </w:t>
      </w:r>
      <w:r w:rsidR="00F2069A">
        <w:rPr>
          <w:rFonts w:ascii="Arial" w:hAnsi="Arial" w:cs="Arial"/>
          <w:sz w:val="22"/>
          <w:szCs w:val="22"/>
        </w:rPr>
        <w:t>faturalar perakende satış fişi veya ÖKC fişi</w:t>
      </w:r>
      <w:r w:rsidR="0042213D">
        <w:rPr>
          <w:rFonts w:ascii="Arial" w:hAnsi="Arial" w:cs="Arial"/>
          <w:sz w:val="22"/>
          <w:szCs w:val="22"/>
        </w:rPr>
        <w:t xml:space="preserve"> </w:t>
      </w:r>
      <w:r w:rsidR="00F2069A">
        <w:rPr>
          <w:rFonts w:ascii="Arial" w:hAnsi="Arial" w:cs="Arial"/>
          <w:sz w:val="22"/>
          <w:szCs w:val="22"/>
        </w:rPr>
        <w:t>olarak kabul edilecektir. Uygulama</w:t>
      </w:r>
      <w:r w:rsidR="00153AD1">
        <w:rPr>
          <w:rFonts w:ascii="Arial" w:hAnsi="Arial" w:cs="Arial"/>
          <w:sz w:val="22"/>
          <w:szCs w:val="22"/>
        </w:rPr>
        <w:t>y</w:t>
      </w:r>
      <w:r w:rsidR="00F2069A">
        <w:rPr>
          <w:rFonts w:ascii="Arial" w:hAnsi="Arial" w:cs="Arial"/>
          <w:sz w:val="22"/>
          <w:szCs w:val="22"/>
        </w:rPr>
        <w:t xml:space="preserve">a </w:t>
      </w:r>
      <w:r w:rsidR="00153AD1">
        <w:rPr>
          <w:rFonts w:ascii="Arial" w:hAnsi="Arial" w:cs="Arial"/>
          <w:sz w:val="22"/>
          <w:szCs w:val="22"/>
        </w:rPr>
        <w:t>ilişkin</w:t>
      </w:r>
      <w:r w:rsidR="00F2069A">
        <w:rPr>
          <w:rFonts w:ascii="Arial" w:hAnsi="Arial" w:cs="Arial"/>
          <w:sz w:val="22"/>
          <w:szCs w:val="22"/>
        </w:rPr>
        <w:t xml:space="preserve"> usul ve esaslar Bakanlıkça e-belge</w:t>
      </w:r>
      <w:r w:rsidR="00AE66E3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153AD1">
        <w:rPr>
          <w:rFonts w:ascii="Arial" w:hAnsi="Arial" w:cs="Arial"/>
          <w:sz w:val="22"/>
          <w:szCs w:val="22"/>
        </w:rPr>
        <w:t>gib.gov.tr</w:t>
      </w:r>
      <w:r w:rsidR="00F2069A">
        <w:rPr>
          <w:rFonts w:ascii="Arial" w:hAnsi="Arial" w:cs="Arial"/>
          <w:sz w:val="22"/>
          <w:szCs w:val="22"/>
        </w:rPr>
        <w:t xml:space="preserve"> adresindeki </w:t>
      </w:r>
      <w:r w:rsidR="004A2788">
        <w:rPr>
          <w:rFonts w:ascii="Arial" w:hAnsi="Arial" w:cs="Arial"/>
          <w:sz w:val="22"/>
          <w:szCs w:val="22"/>
        </w:rPr>
        <w:t>kılavuzlarda</w:t>
      </w:r>
      <w:r w:rsidR="00326473">
        <w:rPr>
          <w:rFonts w:ascii="Arial" w:hAnsi="Arial" w:cs="Arial"/>
          <w:sz w:val="22"/>
          <w:szCs w:val="22"/>
        </w:rPr>
        <w:t xml:space="preserve"> açıklanacaktır.</w:t>
      </w:r>
    </w:p>
    <w:p w:rsidR="000D067B" w:rsidRDefault="000D067B" w:rsidP="004362B8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D067B" w:rsidRDefault="000D067B" w:rsidP="004362B8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D067B" w:rsidRDefault="000D067B" w:rsidP="004362B8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BD2F10" w:rsidRDefault="00BD2F10" w:rsidP="00BD2F10">
      <w:pPr>
        <w:ind w:right="794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Pr="006D5896">
        <w:rPr>
          <w:rFonts w:ascii="Arial" w:hAnsi="Arial" w:cs="Arial"/>
          <w:b/>
          <w:i/>
          <w:sz w:val="20"/>
          <w:szCs w:val="20"/>
        </w:rPr>
        <w:t xml:space="preserve">AKTÜEL BAĞIMSIZ DENETİM VE YEMİNLİ MALİ MÜŞAVİRLİK HİZMETLERİ A.Ş.      </w:t>
      </w:r>
    </w:p>
    <w:p w:rsidR="00BD2F10" w:rsidRDefault="00BD2F10" w:rsidP="00BD2F10">
      <w:pPr>
        <w:ind w:right="794"/>
        <w:jc w:val="both"/>
        <w:rPr>
          <w:rFonts w:ascii="Arial" w:hAnsi="Arial" w:cs="Arial"/>
        </w:rPr>
      </w:pPr>
    </w:p>
    <w:p w:rsidR="00537CE3" w:rsidRDefault="00537CE3" w:rsidP="00BD2F10">
      <w:pPr>
        <w:pStyle w:val="Altyaz"/>
        <w:spacing w:after="0"/>
        <w:rPr>
          <w:rFonts w:ascii="Arial" w:hAnsi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</w:t>
      </w:r>
    </w:p>
    <w:p w:rsidR="005D3947" w:rsidRPr="004362B8" w:rsidRDefault="005D3947" w:rsidP="004362B8">
      <w:pPr>
        <w:jc w:val="both"/>
        <w:rPr>
          <w:rFonts w:ascii="Arial" w:hAnsi="Arial" w:cs="Arial"/>
          <w:sz w:val="22"/>
          <w:szCs w:val="22"/>
        </w:rPr>
      </w:pPr>
    </w:p>
    <w:sectPr w:rsidR="005D3947" w:rsidRPr="00436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09"/>
    <w:rsid w:val="00036899"/>
    <w:rsid w:val="000D067B"/>
    <w:rsid w:val="00153AD1"/>
    <w:rsid w:val="0022385D"/>
    <w:rsid w:val="00226927"/>
    <w:rsid w:val="0023519C"/>
    <w:rsid w:val="00261112"/>
    <w:rsid w:val="0026578D"/>
    <w:rsid w:val="002721DA"/>
    <w:rsid w:val="00326473"/>
    <w:rsid w:val="00366E33"/>
    <w:rsid w:val="0042213D"/>
    <w:rsid w:val="004362B8"/>
    <w:rsid w:val="004A2788"/>
    <w:rsid w:val="00537CE3"/>
    <w:rsid w:val="00541159"/>
    <w:rsid w:val="00544BFF"/>
    <w:rsid w:val="00554521"/>
    <w:rsid w:val="00554CFA"/>
    <w:rsid w:val="005B61F3"/>
    <w:rsid w:val="005D3947"/>
    <w:rsid w:val="005D43B6"/>
    <w:rsid w:val="00636367"/>
    <w:rsid w:val="007032F6"/>
    <w:rsid w:val="00747CF9"/>
    <w:rsid w:val="008822C6"/>
    <w:rsid w:val="008934B4"/>
    <w:rsid w:val="008A6BA6"/>
    <w:rsid w:val="008F5DB6"/>
    <w:rsid w:val="009021FE"/>
    <w:rsid w:val="00965F51"/>
    <w:rsid w:val="00972139"/>
    <w:rsid w:val="0098085B"/>
    <w:rsid w:val="009A37C4"/>
    <w:rsid w:val="009F3122"/>
    <w:rsid w:val="009F7309"/>
    <w:rsid w:val="00A430A4"/>
    <w:rsid w:val="00A57BD7"/>
    <w:rsid w:val="00AE66E3"/>
    <w:rsid w:val="00B409F9"/>
    <w:rsid w:val="00B83B7D"/>
    <w:rsid w:val="00BA0C09"/>
    <w:rsid w:val="00BB1A12"/>
    <w:rsid w:val="00BD1187"/>
    <w:rsid w:val="00BD2F10"/>
    <w:rsid w:val="00C141F6"/>
    <w:rsid w:val="00C6335F"/>
    <w:rsid w:val="00C73EDF"/>
    <w:rsid w:val="00D0424B"/>
    <w:rsid w:val="00D65BFE"/>
    <w:rsid w:val="00D85177"/>
    <w:rsid w:val="00DA5773"/>
    <w:rsid w:val="00DB0F0F"/>
    <w:rsid w:val="00DC7798"/>
    <w:rsid w:val="00DF43BD"/>
    <w:rsid w:val="00E70563"/>
    <w:rsid w:val="00EB596B"/>
    <w:rsid w:val="00EC754A"/>
    <w:rsid w:val="00F2069A"/>
    <w:rsid w:val="00F43354"/>
    <w:rsid w:val="00FA29E5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108CC-5E83-4874-8B40-CA98997F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6B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6BA6"/>
    <w:rPr>
      <w:rFonts w:ascii="Segoe UI" w:eastAsia="Times New Roman" w:hAnsi="Segoe UI" w:cs="Segoe UI"/>
      <w:sz w:val="18"/>
      <w:szCs w:val="18"/>
      <w:lang w:eastAsia="tr-TR"/>
    </w:rPr>
  </w:style>
  <w:style w:type="paragraph" w:styleId="Altyaz">
    <w:name w:val="Subtitle"/>
    <w:basedOn w:val="Normal"/>
    <w:next w:val="Normal"/>
    <w:link w:val="AltyazChar"/>
    <w:qFormat/>
    <w:rsid w:val="00537CE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basedOn w:val="VarsaylanParagrafYazTipi"/>
    <w:link w:val="Altyaz"/>
    <w:rsid w:val="00537CE3"/>
    <w:rPr>
      <w:rFonts w:ascii="Calibri Light" w:eastAsia="Times New Roman" w:hAnsi="Calibri Light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D0424B"/>
    <w:pPr>
      <w:ind w:right="-994"/>
    </w:pPr>
    <w:rPr>
      <w:rFonts w:ascii="Courier New" w:hAnsi="Courier New"/>
      <w:sz w:val="18"/>
      <w:szCs w:val="20"/>
    </w:rPr>
  </w:style>
  <w:style w:type="character" w:customStyle="1" w:styleId="GvdeMetni2Char">
    <w:name w:val="Gövde Metni 2 Char"/>
    <w:basedOn w:val="VarsaylanParagrafYazTipi"/>
    <w:link w:val="GvdeMetni2"/>
    <w:rsid w:val="00D0424B"/>
    <w:rPr>
      <w:rFonts w:ascii="Courier New" w:eastAsia="Times New Roman" w:hAnsi="Courier New" w:cs="Times New Roman"/>
      <w:sz w:val="18"/>
      <w:szCs w:val="20"/>
      <w:lang w:eastAsia="tr-TR"/>
    </w:rPr>
  </w:style>
  <w:style w:type="table" w:styleId="TabloKlavuzu">
    <w:name w:val="Table Grid"/>
    <w:basedOn w:val="NormalTablo"/>
    <w:uiPriority w:val="39"/>
    <w:rsid w:val="0089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31</cp:revision>
  <cp:lastPrinted>2020-01-10T08:07:00Z</cp:lastPrinted>
  <dcterms:created xsi:type="dcterms:W3CDTF">2018-01-02T13:57:00Z</dcterms:created>
  <dcterms:modified xsi:type="dcterms:W3CDTF">2020-01-10T08:18:00Z</dcterms:modified>
</cp:coreProperties>
</file>