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15C" w:rsidRDefault="00D0415C" w:rsidP="008A4402">
      <w:pPr>
        <w:ind w:left="-113" w:right="-113"/>
        <w:jc w:val="both"/>
        <w:rPr>
          <w:rFonts w:ascii="Arial" w:hAnsi="Arial" w:cs="Arial"/>
        </w:rPr>
      </w:pPr>
    </w:p>
    <w:p w:rsidR="00056874" w:rsidRDefault="00056874" w:rsidP="008A4402">
      <w:pPr>
        <w:ind w:left="-113" w:right="-113"/>
        <w:jc w:val="both"/>
        <w:rPr>
          <w:rFonts w:ascii="Arial" w:hAnsi="Arial" w:cs="Arial"/>
        </w:rPr>
      </w:pPr>
    </w:p>
    <w:p w:rsidR="00056874" w:rsidRDefault="00056874" w:rsidP="008A4402">
      <w:pPr>
        <w:ind w:left="-113" w:right="-113"/>
        <w:jc w:val="both"/>
        <w:rPr>
          <w:rFonts w:ascii="Arial" w:hAnsi="Arial" w:cs="Arial"/>
        </w:rPr>
      </w:pPr>
    </w:p>
    <w:p w:rsidR="00D0415C" w:rsidRPr="002A7C68" w:rsidRDefault="008A4FD0" w:rsidP="008A4402">
      <w:pPr>
        <w:ind w:left="-113" w:right="-113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</w:t>
      </w:r>
      <w:r w:rsidR="00D0415C" w:rsidRPr="002A7C68">
        <w:rPr>
          <w:rFonts w:ascii="Arial" w:hAnsi="Arial" w:cs="Arial"/>
          <w:b/>
          <w:sz w:val="22"/>
          <w:szCs w:val="22"/>
        </w:rPr>
        <w:t>SİRKÜLER</w:t>
      </w:r>
    </w:p>
    <w:p w:rsidR="00D0415C" w:rsidRPr="002A7C68" w:rsidRDefault="00D0415C" w:rsidP="008A4402">
      <w:pPr>
        <w:ind w:left="-113" w:right="-113"/>
        <w:jc w:val="both"/>
        <w:rPr>
          <w:rFonts w:ascii="Arial" w:hAnsi="Arial" w:cs="Arial"/>
          <w:sz w:val="22"/>
          <w:szCs w:val="22"/>
        </w:rPr>
      </w:pPr>
    </w:p>
    <w:p w:rsidR="00D0415C" w:rsidRPr="002A7C68" w:rsidRDefault="00D0415C" w:rsidP="008A4402">
      <w:pPr>
        <w:ind w:left="-113" w:right="-113"/>
        <w:jc w:val="both"/>
        <w:rPr>
          <w:rFonts w:ascii="Arial" w:hAnsi="Arial" w:cs="Arial"/>
          <w:sz w:val="22"/>
          <w:szCs w:val="22"/>
        </w:rPr>
      </w:pPr>
    </w:p>
    <w:p w:rsidR="00D0415C" w:rsidRPr="002A7C68" w:rsidRDefault="00D0415C" w:rsidP="008A4402">
      <w:pPr>
        <w:ind w:left="-113" w:right="-113"/>
        <w:jc w:val="both"/>
        <w:rPr>
          <w:rFonts w:ascii="Arial" w:hAnsi="Arial" w:cs="Arial"/>
          <w:sz w:val="22"/>
          <w:szCs w:val="22"/>
        </w:rPr>
      </w:pPr>
      <w:r w:rsidRPr="002A7C68">
        <w:rPr>
          <w:rFonts w:ascii="Arial" w:hAnsi="Arial" w:cs="Arial"/>
          <w:b/>
          <w:sz w:val="22"/>
          <w:szCs w:val="22"/>
        </w:rPr>
        <w:t>Sayı:</w:t>
      </w:r>
      <w:r w:rsidRPr="002A7C68">
        <w:rPr>
          <w:rFonts w:ascii="Arial" w:hAnsi="Arial" w:cs="Arial"/>
          <w:sz w:val="22"/>
          <w:szCs w:val="22"/>
        </w:rPr>
        <w:t>20</w:t>
      </w:r>
      <w:r w:rsidR="0044513F">
        <w:rPr>
          <w:rFonts w:ascii="Arial" w:hAnsi="Arial" w:cs="Arial"/>
          <w:sz w:val="22"/>
          <w:szCs w:val="22"/>
        </w:rPr>
        <w:t>20</w:t>
      </w:r>
      <w:r w:rsidRPr="002A7C68">
        <w:rPr>
          <w:rFonts w:ascii="Arial" w:hAnsi="Arial" w:cs="Arial"/>
          <w:sz w:val="22"/>
          <w:szCs w:val="22"/>
        </w:rPr>
        <w:t>/</w:t>
      </w:r>
      <w:r w:rsidR="0044513F" w:rsidRPr="0044513F">
        <w:rPr>
          <w:rFonts w:ascii="Arial" w:hAnsi="Arial" w:cs="Arial"/>
          <w:b/>
          <w:sz w:val="22"/>
          <w:szCs w:val="22"/>
        </w:rPr>
        <w:t>08</w:t>
      </w:r>
      <w:r w:rsidRPr="002A7C68">
        <w:rPr>
          <w:rFonts w:ascii="Arial" w:hAnsi="Arial" w:cs="Arial"/>
          <w:b/>
          <w:sz w:val="22"/>
          <w:szCs w:val="22"/>
        </w:rPr>
        <w:tab/>
      </w:r>
      <w:r w:rsidRPr="002A7C68">
        <w:rPr>
          <w:rFonts w:ascii="Arial" w:hAnsi="Arial" w:cs="Arial"/>
          <w:b/>
          <w:sz w:val="22"/>
          <w:szCs w:val="22"/>
        </w:rPr>
        <w:tab/>
      </w:r>
      <w:r w:rsidRPr="002A7C68">
        <w:rPr>
          <w:rFonts w:ascii="Arial" w:hAnsi="Arial" w:cs="Arial"/>
          <w:b/>
          <w:sz w:val="22"/>
          <w:szCs w:val="22"/>
        </w:rPr>
        <w:tab/>
      </w:r>
      <w:r w:rsidRPr="002A7C68">
        <w:rPr>
          <w:rFonts w:ascii="Arial" w:hAnsi="Arial" w:cs="Arial"/>
          <w:b/>
          <w:sz w:val="22"/>
          <w:szCs w:val="22"/>
        </w:rPr>
        <w:tab/>
      </w:r>
      <w:r w:rsidRPr="002A7C68">
        <w:rPr>
          <w:rFonts w:ascii="Arial" w:hAnsi="Arial" w:cs="Arial"/>
          <w:b/>
          <w:sz w:val="22"/>
          <w:szCs w:val="22"/>
        </w:rPr>
        <w:tab/>
      </w:r>
      <w:r w:rsidRPr="002A7C68">
        <w:rPr>
          <w:rFonts w:ascii="Arial" w:hAnsi="Arial" w:cs="Arial"/>
          <w:b/>
          <w:sz w:val="22"/>
          <w:szCs w:val="22"/>
        </w:rPr>
        <w:tab/>
      </w:r>
      <w:r w:rsidRPr="002A7C68">
        <w:rPr>
          <w:rFonts w:ascii="Arial" w:hAnsi="Arial" w:cs="Arial"/>
          <w:b/>
          <w:sz w:val="22"/>
          <w:szCs w:val="22"/>
        </w:rPr>
        <w:tab/>
      </w:r>
      <w:r w:rsidRPr="002A7C68">
        <w:rPr>
          <w:rFonts w:ascii="Arial" w:hAnsi="Arial" w:cs="Arial"/>
          <w:b/>
          <w:sz w:val="22"/>
          <w:szCs w:val="22"/>
        </w:rPr>
        <w:tab/>
      </w:r>
      <w:r w:rsidRPr="002A7C68">
        <w:rPr>
          <w:rFonts w:ascii="Arial" w:hAnsi="Arial" w:cs="Arial"/>
          <w:b/>
          <w:sz w:val="22"/>
          <w:szCs w:val="22"/>
        </w:rPr>
        <w:tab/>
        <w:t>İstanbul</w:t>
      </w:r>
      <w:r w:rsidR="00B745BE">
        <w:rPr>
          <w:rFonts w:ascii="Arial" w:hAnsi="Arial" w:cs="Arial"/>
          <w:sz w:val="22"/>
          <w:szCs w:val="22"/>
        </w:rPr>
        <w:t>,</w:t>
      </w:r>
      <w:r w:rsidR="0044513F">
        <w:rPr>
          <w:rFonts w:ascii="Arial" w:hAnsi="Arial" w:cs="Arial"/>
          <w:sz w:val="22"/>
          <w:szCs w:val="22"/>
        </w:rPr>
        <w:t>27</w:t>
      </w:r>
      <w:r w:rsidR="00EC46CF">
        <w:rPr>
          <w:rFonts w:ascii="Arial" w:hAnsi="Arial" w:cs="Arial"/>
          <w:sz w:val="22"/>
          <w:szCs w:val="22"/>
        </w:rPr>
        <w:t>.</w:t>
      </w:r>
      <w:r w:rsidR="0044513F">
        <w:rPr>
          <w:rFonts w:ascii="Arial" w:hAnsi="Arial" w:cs="Arial"/>
          <w:sz w:val="22"/>
          <w:szCs w:val="22"/>
        </w:rPr>
        <w:t>01</w:t>
      </w:r>
      <w:r w:rsidR="00EC46CF">
        <w:rPr>
          <w:rFonts w:ascii="Arial" w:hAnsi="Arial" w:cs="Arial"/>
          <w:sz w:val="22"/>
          <w:szCs w:val="22"/>
        </w:rPr>
        <w:t>.20</w:t>
      </w:r>
      <w:r w:rsidR="0044513F">
        <w:rPr>
          <w:rFonts w:ascii="Arial" w:hAnsi="Arial" w:cs="Arial"/>
          <w:sz w:val="22"/>
          <w:szCs w:val="22"/>
        </w:rPr>
        <w:t>20</w:t>
      </w:r>
    </w:p>
    <w:p w:rsidR="00D0415C" w:rsidRPr="002A7C68" w:rsidRDefault="00D0415C" w:rsidP="008A4402">
      <w:pPr>
        <w:ind w:left="-113" w:right="-113"/>
        <w:jc w:val="both"/>
        <w:rPr>
          <w:rFonts w:ascii="Arial" w:hAnsi="Arial" w:cs="Arial"/>
          <w:sz w:val="22"/>
          <w:szCs w:val="22"/>
        </w:rPr>
      </w:pPr>
    </w:p>
    <w:p w:rsidR="00D0415C" w:rsidRDefault="00D0415C" w:rsidP="008A4402">
      <w:pPr>
        <w:ind w:left="-113" w:right="-113"/>
        <w:jc w:val="both"/>
        <w:rPr>
          <w:rFonts w:ascii="Arial" w:hAnsi="Arial" w:cs="Arial"/>
          <w:sz w:val="22"/>
          <w:szCs w:val="22"/>
        </w:rPr>
      </w:pPr>
    </w:p>
    <w:p w:rsidR="00056874" w:rsidRPr="002A7C68" w:rsidRDefault="00056874" w:rsidP="008A4402">
      <w:pPr>
        <w:ind w:left="-113" w:right="-113"/>
        <w:jc w:val="both"/>
        <w:rPr>
          <w:rFonts w:ascii="Arial" w:hAnsi="Arial" w:cs="Arial"/>
          <w:sz w:val="22"/>
          <w:szCs w:val="22"/>
        </w:rPr>
      </w:pPr>
    </w:p>
    <w:p w:rsidR="00D9640F" w:rsidRDefault="00D9640F" w:rsidP="008A4402">
      <w:pPr>
        <w:ind w:left="-113" w:right="-113" w:hanging="705"/>
        <w:jc w:val="both"/>
        <w:rPr>
          <w:rFonts w:ascii="Arial" w:hAnsi="Arial" w:cs="Arial"/>
          <w:sz w:val="22"/>
          <w:szCs w:val="22"/>
        </w:rPr>
      </w:pPr>
    </w:p>
    <w:p w:rsidR="00D9640F" w:rsidRDefault="00D9640F" w:rsidP="008A4402">
      <w:pPr>
        <w:ind w:left="-113" w:right="-113"/>
        <w:jc w:val="both"/>
        <w:rPr>
          <w:rFonts w:ascii="Arial" w:hAnsi="Arial" w:cs="Arial"/>
          <w:sz w:val="22"/>
          <w:szCs w:val="22"/>
        </w:rPr>
      </w:pPr>
    </w:p>
    <w:p w:rsidR="00C854D2" w:rsidRPr="00116F90" w:rsidRDefault="00C854D2" w:rsidP="00EC46CF">
      <w:pPr>
        <w:ind w:right="-170"/>
      </w:pPr>
      <w:r w:rsidRPr="00116F90">
        <w:rPr>
          <w:b/>
        </w:rPr>
        <w:t>31.12.201</w:t>
      </w:r>
      <w:r w:rsidR="0044513F">
        <w:rPr>
          <w:b/>
        </w:rPr>
        <w:t>9</w:t>
      </w:r>
      <w:r w:rsidRPr="00116F90">
        <w:rPr>
          <w:b/>
        </w:rPr>
        <w:t xml:space="preserve"> TARİHİ İTİBARİYLE YAPILACA</w:t>
      </w:r>
      <w:r w:rsidR="00EC46CF" w:rsidRPr="00116F90">
        <w:rPr>
          <w:b/>
        </w:rPr>
        <w:t>K DEĞERLEMELERDE KULLANILACAK DÖVİZ VE EFEKTİF KURLARI;</w:t>
      </w:r>
      <w:r w:rsidR="00EC46CF" w:rsidRPr="00116F90">
        <w:tab/>
      </w:r>
      <w:r w:rsidR="00EC46CF" w:rsidRPr="00116F90">
        <w:tab/>
      </w:r>
      <w:r w:rsidR="004F7FE5" w:rsidRPr="00116F90">
        <w:rPr>
          <w:b/>
        </w:rPr>
        <w:t xml:space="preserve"> </w:t>
      </w:r>
      <w:r w:rsidR="00D0415C" w:rsidRPr="00116F90">
        <w:tab/>
      </w:r>
      <w:r w:rsidR="00D0415C" w:rsidRPr="00116F90">
        <w:tab/>
      </w:r>
      <w:r w:rsidR="00D0415C" w:rsidRPr="00116F90">
        <w:tab/>
      </w:r>
      <w:r w:rsidR="00D0415C" w:rsidRPr="00116F90">
        <w:tab/>
      </w:r>
      <w:r w:rsidR="00D0415C" w:rsidRPr="00116F90">
        <w:tab/>
      </w:r>
      <w:r w:rsidR="00D0415C" w:rsidRPr="00116F90">
        <w:tab/>
      </w:r>
    </w:p>
    <w:p w:rsidR="00177ED4" w:rsidRPr="00EC46CF" w:rsidRDefault="00177ED4" w:rsidP="00743ECF">
      <w:pPr>
        <w:pStyle w:val="GvdeMetni"/>
        <w:ind w:left="-227" w:right="-567"/>
        <w:rPr>
          <w:rFonts w:ascii="Times New Roman" w:hAnsi="Times New Roman" w:cs="Times New Roman"/>
          <w:sz w:val="24"/>
        </w:rPr>
      </w:pPr>
      <w:r>
        <w:rPr>
          <w:sz w:val="24"/>
        </w:rPr>
        <w:t xml:space="preserve"> </w:t>
      </w:r>
      <w:r w:rsidR="00C854D2" w:rsidRPr="00EC46CF">
        <w:rPr>
          <w:rFonts w:ascii="Times New Roman" w:hAnsi="Times New Roman" w:cs="Times New Roman"/>
          <w:sz w:val="24"/>
        </w:rPr>
        <w:t>Borsada rayici olmayan yabancı paraların 213 Sayılı V.U.K. hükümleri gereğince 201</w:t>
      </w:r>
      <w:r w:rsidR="00743ECF">
        <w:rPr>
          <w:rFonts w:ascii="Times New Roman" w:hAnsi="Times New Roman" w:cs="Times New Roman"/>
          <w:sz w:val="24"/>
        </w:rPr>
        <w:t>9</w:t>
      </w:r>
      <w:r w:rsidR="00C854D2" w:rsidRPr="00EC46CF">
        <w:rPr>
          <w:rFonts w:ascii="Times New Roman" w:hAnsi="Times New Roman" w:cs="Times New Roman"/>
          <w:sz w:val="24"/>
        </w:rPr>
        <w:t xml:space="preserve"> yılı </w:t>
      </w:r>
      <w:r w:rsidR="006421A7" w:rsidRPr="00EC46CF">
        <w:rPr>
          <w:rFonts w:ascii="Times New Roman" w:hAnsi="Times New Roman" w:cs="Times New Roman"/>
          <w:sz w:val="24"/>
        </w:rPr>
        <w:t xml:space="preserve"> </w:t>
      </w:r>
      <w:r w:rsidRPr="00EC46CF">
        <w:rPr>
          <w:rFonts w:ascii="Times New Roman" w:hAnsi="Times New Roman" w:cs="Times New Roman"/>
          <w:sz w:val="24"/>
        </w:rPr>
        <w:t xml:space="preserve"> </w:t>
      </w:r>
    </w:p>
    <w:p w:rsidR="00177ED4" w:rsidRPr="00EC46CF" w:rsidRDefault="00177ED4" w:rsidP="00743ECF">
      <w:pPr>
        <w:pStyle w:val="GvdeMetni"/>
        <w:ind w:left="-227" w:right="-567"/>
        <w:rPr>
          <w:rFonts w:ascii="Times New Roman" w:hAnsi="Times New Roman" w:cs="Times New Roman"/>
          <w:sz w:val="24"/>
        </w:rPr>
      </w:pPr>
      <w:r w:rsidRPr="00EC46CF">
        <w:rPr>
          <w:rFonts w:ascii="Times New Roman" w:hAnsi="Times New Roman" w:cs="Times New Roman"/>
          <w:sz w:val="24"/>
        </w:rPr>
        <w:t xml:space="preserve"> </w:t>
      </w:r>
      <w:r w:rsidR="00EC46CF" w:rsidRPr="00EC46CF">
        <w:rPr>
          <w:rFonts w:ascii="Times New Roman" w:hAnsi="Times New Roman" w:cs="Times New Roman"/>
          <w:sz w:val="24"/>
        </w:rPr>
        <w:t>İçin</w:t>
      </w:r>
      <w:r w:rsidR="00C854D2" w:rsidRPr="00EC46CF">
        <w:rPr>
          <w:rFonts w:ascii="Times New Roman" w:hAnsi="Times New Roman" w:cs="Times New Roman"/>
          <w:sz w:val="24"/>
        </w:rPr>
        <w:t xml:space="preserve"> yapılacak değerlemelere esas olmak üzere kullanılacak döviz kurları, </w:t>
      </w:r>
      <w:r w:rsidR="0044513F">
        <w:rPr>
          <w:rFonts w:ascii="Times New Roman" w:hAnsi="Times New Roman" w:cs="Times New Roman"/>
          <w:sz w:val="24"/>
        </w:rPr>
        <w:t>24</w:t>
      </w:r>
      <w:r w:rsidR="00EC46CF" w:rsidRPr="00EC46CF">
        <w:rPr>
          <w:rFonts w:ascii="Times New Roman" w:hAnsi="Times New Roman" w:cs="Times New Roman"/>
          <w:sz w:val="24"/>
        </w:rPr>
        <w:t>.</w:t>
      </w:r>
      <w:r w:rsidR="0044513F">
        <w:rPr>
          <w:rFonts w:ascii="Times New Roman" w:hAnsi="Times New Roman" w:cs="Times New Roman"/>
          <w:sz w:val="24"/>
        </w:rPr>
        <w:t>01</w:t>
      </w:r>
      <w:r w:rsidR="00EC46CF" w:rsidRPr="00EC46CF">
        <w:rPr>
          <w:rFonts w:ascii="Times New Roman" w:hAnsi="Times New Roman" w:cs="Times New Roman"/>
          <w:sz w:val="24"/>
        </w:rPr>
        <w:t>.20</w:t>
      </w:r>
      <w:r w:rsidR="0044513F">
        <w:rPr>
          <w:rFonts w:ascii="Times New Roman" w:hAnsi="Times New Roman" w:cs="Times New Roman"/>
          <w:sz w:val="24"/>
        </w:rPr>
        <w:t>20</w:t>
      </w:r>
      <w:r w:rsidR="00C854D2" w:rsidRPr="00EC46CF">
        <w:rPr>
          <w:rFonts w:ascii="Times New Roman" w:hAnsi="Times New Roman" w:cs="Times New Roman"/>
          <w:sz w:val="24"/>
        </w:rPr>
        <w:t xml:space="preserve"> tarih </w:t>
      </w:r>
    </w:p>
    <w:p w:rsidR="00177ED4" w:rsidRPr="00EC46CF" w:rsidRDefault="00177ED4" w:rsidP="00743ECF">
      <w:pPr>
        <w:pStyle w:val="GvdeMetni"/>
        <w:ind w:left="-227" w:right="-567"/>
        <w:rPr>
          <w:rFonts w:ascii="Times New Roman" w:hAnsi="Times New Roman" w:cs="Times New Roman"/>
          <w:sz w:val="24"/>
        </w:rPr>
      </w:pPr>
      <w:r w:rsidRPr="00EC46CF">
        <w:rPr>
          <w:rFonts w:ascii="Times New Roman" w:hAnsi="Times New Roman" w:cs="Times New Roman"/>
          <w:sz w:val="24"/>
        </w:rPr>
        <w:t xml:space="preserve"> </w:t>
      </w:r>
      <w:proofErr w:type="gramStart"/>
      <w:r w:rsidR="0044513F">
        <w:rPr>
          <w:rFonts w:ascii="Times New Roman" w:hAnsi="Times New Roman" w:cs="Times New Roman"/>
          <w:sz w:val="24"/>
        </w:rPr>
        <w:t>v</w:t>
      </w:r>
      <w:r w:rsidR="00EC46CF" w:rsidRPr="00EC46CF">
        <w:rPr>
          <w:rFonts w:ascii="Times New Roman" w:hAnsi="Times New Roman" w:cs="Times New Roman"/>
          <w:sz w:val="24"/>
        </w:rPr>
        <w:t>e</w:t>
      </w:r>
      <w:proofErr w:type="gramEnd"/>
      <w:r w:rsidR="00C854D2" w:rsidRPr="00EC46CF">
        <w:rPr>
          <w:rFonts w:ascii="Times New Roman" w:hAnsi="Times New Roman" w:cs="Times New Roman"/>
          <w:sz w:val="24"/>
        </w:rPr>
        <w:t xml:space="preserve"> </w:t>
      </w:r>
      <w:r w:rsidR="0044513F">
        <w:rPr>
          <w:rFonts w:ascii="Times New Roman" w:hAnsi="Times New Roman" w:cs="Times New Roman"/>
          <w:sz w:val="24"/>
        </w:rPr>
        <w:t>31018</w:t>
      </w:r>
      <w:r w:rsidR="00C854D2" w:rsidRPr="00EC46CF">
        <w:rPr>
          <w:rFonts w:ascii="Times New Roman" w:hAnsi="Times New Roman" w:cs="Times New Roman"/>
          <w:sz w:val="24"/>
        </w:rPr>
        <w:t xml:space="preserve"> sa</w:t>
      </w:r>
      <w:r w:rsidR="00EC46CF" w:rsidRPr="00EC46CF">
        <w:rPr>
          <w:rFonts w:ascii="Times New Roman" w:hAnsi="Times New Roman" w:cs="Times New Roman"/>
          <w:sz w:val="24"/>
        </w:rPr>
        <w:t>yılı Resmi Gazetede yayımlanan 5</w:t>
      </w:r>
      <w:r w:rsidR="0044513F">
        <w:rPr>
          <w:rFonts w:ascii="Times New Roman" w:hAnsi="Times New Roman" w:cs="Times New Roman"/>
          <w:sz w:val="24"/>
        </w:rPr>
        <w:t>16</w:t>
      </w:r>
      <w:r w:rsidR="00C854D2" w:rsidRPr="00EC46CF">
        <w:rPr>
          <w:rFonts w:ascii="Times New Roman" w:hAnsi="Times New Roman" w:cs="Times New Roman"/>
          <w:sz w:val="24"/>
        </w:rPr>
        <w:t xml:space="preserve"> sıra numaralı Vergi Usul Kanunu Genel </w:t>
      </w:r>
    </w:p>
    <w:p w:rsidR="00C854D2" w:rsidRPr="00EC46CF" w:rsidRDefault="00177ED4" w:rsidP="00743ECF">
      <w:pPr>
        <w:pStyle w:val="GvdeMetni"/>
        <w:ind w:left="-227" w:right="-567"/>
        <w:rPr>
          <w:rFonts w:ascii="Times New Roman" w:hAnsi="Times New Roman" w:cs="Times New Roman"/>
          <w:sz w:val="24"/>
        </w:rPr>
      </w:pPr>
      <w:r w:rsidRPr="00EC46CF">
        <w:rPr>
          <w:rFonts w:ascii="Times New Roman" w:hAnsi="Times New Roman" w:cs="Times New Roman"/>
          <w:sz w:val="24"/>
        </w:rPr>
        <w:t xml:space="preserve"> </w:t>
      </w:r>
      <w:r w:rsidR="00C854D2" w:rsidRPr="00EC46CF">
        <w:rPr>
          <w:rFonts w:ascii="Times New Roman" w:hAnsi="Times New Roman" w:cs="Times New Roman"/>
          <w:sz w:val="24"/>
        </w:rPr>
        <w:t>Tebliğinde açıklanmış olup, bazılarının değerleri aşağıya alınmıştır.</w:t>
      </w:r>
    </w:p>
    <w:p w:rsidR="00E06993" w:rsidRDefault="00E06993" w:rsidP="00EC46CF">
      <w:pPr>
        <w:pStyle w:val="GvdeMetni"/>
        <w:ind w:left="-227" w:right="-567"/>
        <w:jc w:val="both"/>
        <w:rPr>
          <w:sz w:val="24"/>
        </w:rPr>
      </w:pPr>
    </w:p>
    <w:p w:rsidR="00EC46CF" w:rsidRDefault="00EC46CF" w:rsidP="00EC46CF">
      <w:pPr>
        <w:pStyle w:val="GvdeMetni"/>
        <w:ind w:left="-227" w:right="-567"/>
        <w:jc w:val="both"/>
        <w:rPr>
          <w:sz w:val="24"/>
        </w:rPr>
      </w:pPr>
    </w:p>
    <w:tbl>
      <w:tblPr>
        <w:tblStyle w:val="TabloKlavuzu"/>
        <w:tblpPr w:leftFromText="141" w:rightFromText="141" w:vertAnchor="text" w:tblpY="1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16F90" w:rsidTr="00116F90">
        <w:tc>
          <w:tcPr>
            <w:tcW w:w="3020" w:type="dxa"/>
          </w:tcPr>
          <w:p w:rsidR="00116F90" w:rsidRPr="00EC46CF" w:rsidRDefault="00116F90" w:rsidP="00116F90">
            <w:pPr>
              <w:pStyle w:val="GvdeMetni"/>
              <w:ind w:right="-567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21" w:type="dxa"/>
          </w:tcPr>
          <w:p w:rsidR="00116F90" w:rsidRPr="00EC46CF" w:rsidRDefault="00116F90" w:rsidP="00116F90">
            <w:pPr>
              <w:pStyle w:val="GvdeMetni"/>
              <w:ind w:right="-567"/>
              <w:jc w:val="both"/>
              <w:rPr>
                <w:rFonts w:ascii="Times New Roman" w:hAnsi="Times New Roman" w:cs="Times New Roman"/>
                <w:sz w:val="24"/>
              </w:rPr>
            </w:pPr>
            <w:r w:rsidRPr="00EC46CF">
              <w:rPr>
                <w:rFonts w:ascii="Times New Roman" w:hAnsi="Times New Roman" w:cs="Times New Roman"/>
                <w:sz w:val="24"/>
              </w:rPr>
              <w:t>Döviz Kuru TL</w:t>
            </w:r>
          </w:p>
        </w:tc>
        <w:tc>
          <w:tcPr>
            <w:tcW w:w="3021" w:type="dxa"/>
          </w:tcPr>
          <w:p w:rsidR="00116F90" w:rsidRPr="00EC46CF" w:rsidRDefault="00116F90" w:rsidP="00116F90">
            <w:pPr>
              <w:pStyle w:val="GvdeMetni"/>
              <w:ind w:right="-56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Efektif Kuru TL</w:t>
            </w:r>
          </w:p>
        </w:tc>
      </w:tr>
      <w:tr w:rsidR="00116F90" w:rsidTr="00116F90">
        <w:tc>
          <w:tcPr>
            <w:tcW w:w="3020" w:type="dxa"/>
          </w:tcPr>
          <w:p w:rsidR="00116F90" w:rsidRPr="00EC46CF" w:rsidRDefault="00116F90" w:rsidP="00116F90">
            <w:pPr>
              <w:pStyle w:val="GvdeMetni"/>
              <w:ind w:right="-567"/>
              <w:jc w:val="both"/>
              <w:rPr>
                <w:rFonts w:ascii="Times New Roman" w:hAnsi="Times New Roman" w:cs="Times New Roman"/>
                <w:sz w:val="24"/>
              </w:rPr>
            </w:pPr>
            <w:r w:rsidRPr="00EC46CF">
              <w:rPr>
                <w:rFonts w:ascii="Times New Roman" w:hAnsi="Times New Roman" w:cs="Times New Roman"/>
                <w:sz w:val="24"/>
              </w:rPr>
              <w:t>ABD Doları</w:t>
            </w:r>
          </w:p>
        </w:tc>
        <w:tc>
          <w:tcPr>
            <w:tcW w:w="3021" w:type="dxa"/>
          </w:tcPr>
          <w:p w:rsidR="00116F90" w:rsidRPr="00EC46CF" w:rsidRDefault="00116F90" w:rsidP="0044513F">
            <w:pPr>
              <w:pStyle w:val="GvdeMetni"/>
              <w:ind w:right="-567"/>
              <w:jc w:val="both"/>
              <w:rPr>
                <w:rFonts w:ascii="Times New Roman" w:hAnsi="Times New Roman" w:cs="Times New Roman"/>
                <w:sz w:val="24"/>
              </w:rPr>
            </w:pPr>
            <w:r w:rsidRPr="00EC46CF">
              <w:rPr>
                <w:rFonts w:ascii="Times New Roman" w:hAnsi="Times New Roman" w:cs="Times New Roman"/>
                <w:sz w:val="24"/>
              </w:rPr>
              <w:t>5.</w:t>
            </w:r>
            <w:r w:rsidR="0044513F">
              <w:rPr>
                <w:rFonts w:ascii="Times New Roman" w:hAnsi="Times New Roman" w:cs="Times New Roman"/>
                <w:sz w:val="24"/>
              </w:rPr>
              <w:t>9402</w:t>
            </w:r>
            <w:r w:rsidRPr="00EC46CF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3021" w:type="dxa"/>
          </w:tcPr>
          <w:p w:rsidR="00116F90" w:rsidRPr="00EC46CF" w:rsidRDefault="0044513F" w:rsidP="0044513F">
            <w:pPr>
              <w:pStyle w:val="GvdeMetni"/>
              <w:ind w:right="-56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 w:rsidR="00116F90" w:rsidRPr="00EC46CF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9360</w:t>
            </w:r>
          </w:p>
        </w:tc>
      </w:tr>
      <w:tr w:rsidR="00116F90" w:rsidTr="00116F90">
        <w:tc>
          <w:tcPr>
            <w:tcW w:w="3020" w:type="dxa"/>
          </w:tcPr>
          <w:p w:rsidR="00116F90" w:rsidRPr="00EC46CF" w:rsidRDefault="00116F90" w:rsidP="00116F90">
            <w:pPr>
              <w:pStyle w:val="GvdeMetni"/>
              <w:ind w:right="-567"/>
              <w:jc w:val="both"/>
              <w:rPr>
                <w:rFonts w:ascii="Times New Roman" w:hAnsi="Times New Roman" w:cs="Times New Roman"/>
                <w:sz w:val="24"/>
              </w:rPr>
            </w:pPr>
            <w:r w:rsidRPr="00EC46CF">
              <w:rPr>
                <w:rFonts w:ascii="Times New Roman" w:hAnsi="Times New Roman" w:cs="Times New Roman"/>
                <w:sz w:val="24"/>
              </w:rPr>
              <w:t>Avusturalya Doları</w:t>
            </w:r>
            <w:r w:rsidRPr="00EC46CF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3021" w:type="dxa"/>
          </w:tcPr>
          <w:p w:rsidR="00116F90" w:rsidRPr="00EC46CF" w:rsidRDefault="0044513F" w:rsidP="0044513F">
            <w:pPr>
              <w:pStyle w:val="GvdeMetni"/>
              <w:ind w:right="-56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="00116F90" w:rsidRPr="00EC46CF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1433</w:t>
            </w:r>
            <w:r w:rsidR="00116F90" w:rsidRPr="00EC46CF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3021" w:type="dxa"/>
          </w:tcPr>
          <w:p w:rsidR="00116F90" w:rsidRPr="00EC46CF" w:rsidRDefault="0044513F" w:rsidP="0044513F">
            <w:pPr>
              <w:pStyle w:val="GvdeMetni"/>
              <w:ind w:right="-56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="00116F90" w:rsidRPr="00EC46CF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1243</w:t>
            </w:r>
          </w:p>
        </w:tc>
      </w:tr>
      <w:tr w:rsidR="00116F90" w:rsidTr="00116F90">
        <w:tc>
          <w:tcPr>
            <w:tcW w:w="3020" w:type="dxa"/>
          </w:tcPr>
          <w:p w:rsidR="00116F90" w:rsidRPr="00EC46CF" w:rsidRDefault="00116F90" w:rsidP="00116F90">
            <w:pPr>
              <w:pStyle w:val="GvdeMetni"/>
              <w:ind w:right="-567"/>
              <w:jc w:val="both"/>
              <w:rPr>
                <w:rFonts w:ascii="Times New Roman" w:hAnsi="Times New Roman" w:cs="Times New Roman"/>
                <w:sz w:val="24"/>
              </w:rPr>
            </w:pPr>
            <w:r w:rsidRPr="00EC46CF">
              <w:rPr>
                <w:rFonts w:ascii="Times New Roman" w:hAnsi="Times New Roman" w:cs="Times New Roman"/>
                <w:sz w:val="24"/>
              </w:rPr>
              <w:t>Danimarka Kronu</w:t>
            </w:r>
          </w:p>
        </w:tc>
        <w:tc>
          <w:tcPr>
            <w:tcW w:w="3021" w:type="dxa"/>
          </w:tcPr>
          <w:p w:rsidR="00116F90" w:rsidRPr="00EC46CF" w:rsidRDefault="00116F90" w:rsidP="0044513F">
            <w:pPr>
              <w:pStyle w:val="GvdeMetni"/>
              <w:ind w:right="-567"/>
              <w:jc w:val="both"/>
              <w:rPr>
                <w:rFonts w:ascii="Times New Roman" w:hAnsi="Times New Roman" w:cs="Times New Roman"/>
                <w:sz w:val="24"/>
              </w:rPr>
            </w:pPr>
            <w:r w:rsidRPr="00EC46CF">
              <w:rPr>
                <w:rFonts w:ascii="Times New Roman" w:hAnsi="Times New Roman" w:cs="Times New Roman"/>
                <w:sz w:val="24"/>
              </w:rPr>
              <w:t>0,</w:t>
            </w:r>
            <w:r w:rsidR="0044513F">
              <w:rPr>
                <w:rFonts w:ascii="Times New Roman" w:hAnsi="Times New Roman" w:cs="Times New Roman"/>
                <w:sz w:val="24"/>
              </w:rPr>
              <w:t>88896</w:t>
            </w:r>
          </w:p>
        </w:tc>
        <w:tc>
          <w:tcPr>
            <w:tcW w:w="3021" w:type="dxa"/>
          </w:tcPr>
          <w:p w:rsidR="00116F90" w:rsidRPr="00EC46CF" w:rsidRDefault="00116F90" w:rsidP="00A56AF5">
            <w:pPr>
              <w:pStyle w:val="GvdeMetni"/>
              <w:ind w:right="-567"/>
              <w:jc w:val="both"/>
              <w:rPr>
                <w:rFonts w:ascii="Times New Roman" w:hAnsi="Times New Roman" w:cs="Times New Roman"/>
                <w:sz w:val="24"/>
              </w:rPr>
            </w:pPr>
            <w:r w:rsidRPr="00EC46CF">
              <w:rPr>
                <w:rFonts w:ascii="Times New Roman" w:hAnsi="Times New Roman" w:cs="Times New Roman"/>
                <w:sz w:val="24"/>
              </w:rPr>
              <w:t>0.</w:t>
            </w:r>
            <w:r w:rsidR="00A56AF5">
              <w:rPr>
                <w:rFonts w:ascii="Times New Roman" w:hAnsi="Times New Roman" w:cs="Times New Roman"/>
                <w:sz w:val="24"/>
              </w:rPr>
              <w:t>88833</w:t>
            </w:r>
          </w:p>
        </w:tc>
      </w:tr>
      <w:tr w:rsidR="00116F90" w:rsidTr="00116F90">
        <w:tc>
          <w:tcPr>
            <w:tcW w:w="3020" w:type="dxa"/>
          </w:tcPr>
          <w:p w:rsidR="00116F90" w:rsidRPr="00EC46CF" w:rsidRDefault="00116F90" w:rsidP="00116F90">
            <w:pPr>
              <w:pStyle w:val="GvdeMetni"/>
              <w:ind w:right="-567"/>
              <w:jc w:val="both"/>
              <w:rPr>
                <w:rFonts w:ascii="Times New Roman" w:hAnsi="Times New Roman" w:cs="Times New Roman"/>
                <w:sz w:val="24"/>
              </w:rPr>
            </w:pPr>
            <w:r w:rsidRPr="00EC46CF">
              <w:rPr>
                <w:rFonts w:ascii="Times New Roman" w:hAnsi="Times New Roman" w:cs="Times New Roman"/>
                <w:sz w:val="24"/>
              </w:rPr>
              <w:t>İngiliz Sterlini</w:t>
            </w:r>
            <w:r w:rsidRPr="00EC46CF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3021" w:type="dxa"/>
          </w:tcPr>
          <w:p w:rsidR="00116F90" w:rsidRPr="00EC46CF" w:rsidRDefault="00A56AF5" w:rsidP="00A56AF5">
            <w:pPr>
              <w:pStyle w:val="GvdeMetni"/>
              <w:ind w:right="-56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  <w:r w:rsidR="00116F90" w:rsidRPr="00EC46CF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7765</w:t>
            </w:r>
          </w:p>
        </w:tc>
        <w:tc>
          <w:tcPr>
            <w:tcW w:w="3021" w:type="dxa"/>
          </w:tcPr>
          <w:p w:rsidR="00116F90" w:rsidRPr="00EC46CF" w:rsidRDefault="00A56AF5" w:rsidP="00A56AF5">
            <w:pPr>
              <w:pStyle w:val="GvdeMetni"/>
              <w:ind w:right="-56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  <w:r w:rsidR="00116F90" w:rsidRPr="00EC46CF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7711</w:t>
            </w:r>
          </w:p>
        </w:tc>
      </w:tr>
      <w:tr w:rsidR="00116F90" w:rsidTr="00116F90">
        <w:tc>
          <w:tcPr>
            <w:tcW w:w="3020" w:type="dxa"/>
          </w:tcPr>
          <w:p w:rsidR="00116F90" w:rsidRPr="00EC46CF" w:rsidRDefault="00116F90" w:rsidP="00116F90">
            <w:pPr>
              <w:pStyle w:val="GvdeMetni"/>
              <w:ind w:right="-567"/>
              <w:jc w:val="both"/>
              <w:rPr>
                <w:rFonts w:ascii="Times New Roman" w:hAnsi="Times New Roman" w:cs="Times New Roman"/>
                <w:sz w:val="24"/>
              </w:rPr>
            </w:pPr>
            <w:r w:rsidRPr="00EC46CF">
              <w:rPr>
                <w:rFonts w:ascii="Times New Roman" w:hAnsi="Times New Roman" w:cs="Times New Roman"/>
                <w:sz w:val="24"/>
              </w:rPr>
              <w:t>İsviçre Frangı</w:t>
            </w:r>
          </w:p>
        </w:tc>
        <w:tc>
          <w:tcPr>
            <w:tcW w:w="3021" w:type="dxa"/>
          </w:tcPr>
          <w:p w:rsidR="00116F90" w:rsidRPr="00EC46CF" w:rsidRDefault="00A56AF5" w:rsidP="00622000">
            <w:pPr>
              <w:pStyle w:val="GvdeMetni"/>
              <w:ind w:right="-56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  <w:r w:rsidR="00116F90" w:rsidRPr="00EC46CF">
              <w:rPr>
                <w:rFonts w:ascii="Times New Roman" w:hAnsi="Times New Roman" w:cs="Times New Roman"/>
                <w:sz w:val="24"/>
              </w:rPr>
              <w:t>.</w:t>
            </w:r>
            <w:r w:rsidR="00622000">
              <w:rPr>
                <w:rFonts w:ascii="Times New Roman" w:hAnsi="Times New Roman" w:cs="Times New Roman"/>
                <w:sz w:val="24"/>
              </w:rPr>
              <w:t>0932</w:t>
            </w:r>
            <w:bookmarkStart w:id="0" w:name="_GoBack"/>
            <w:bookmarkEnd w:id="0"/>
          </w:p>
        </w:tc>
        <w:tc>
          <w:tcPr>
            <w:tcW w:w="3021" w:type="dxa"/>
          </w:tcPr>
          <w:p w:rsidR="00116F90" w:rsidRPr="00EC46CF" w:rsidRDefault="00A56AF5" w:rsidP="00A56AF5">
            <w:pPr>
              <w:pStyle w:val="GvdeMetni"/>
              <w:ind w:right="-56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  <w:r w:rsidR="00116F90" w:rsidRPr="00EC46CF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0841</w:t>
            </w:r>
          </w:p>
        </w:tc>
      </w:tr>
      <w:tr w:rsidR="00116F90" w:rsidTr="00116F90">
        <w:tc>
          <w:tcPr>
            <w:tcW w:w="3020" w:type="dxa"/>
          </w:tcPr>
          <w:p w:rsidR="00116F90" w:rsidRPr="00EC46CF" w:rsidRDefault="00116F90" w:rsidP="00116F90">
            <w:pPr>
              <w:pStyle w:val="GvdeMetni"/>
              <w:ind w:right="-567"/>
              <w:jc w:val="both"/>
              <w:rPr>
                <w:rFonts w:ascii="Times New Roman" w:hAnsi="Times New Roman" w:cs="Times New Roman"/>
                <w:sz w:val="24"/>
              </w:rPr>
            </w:pPr>
            <w:r w:rsidRPr="00EC46CF">
              <w:rPr>
                <w:rFonts w:ascii="Times New Roman" w:hAnsi="Times New Roman" w:cs="Times New Roman"/>
                <w:sz w:val="24"/>
              </w:rPr>
              <w:t>İsveç Kronu</w:t>
            </w:r>
            <w:r w:rsidRPr="00EC46CF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3021" w:type="dxa"/>
          </w:tcPr>
          <w:p w:rsidR="00116F90" w:rsidRPr="00EC46CF" w:rsidRDefault="00116F90" w:rsidP="00A56AF5">
            <w:pPr>
              <w:pStyle w:val="GvdeMetni"/>
              <w:ind w:right="-567"/>
              <w:jc w:val="both"/>
              <w:rPr>
                <w:rFonts w:ascii="Times New Roman" w:hAnsi="Times New Roman" w:cs="Times New Roman"/>
                <w:sz w:val="24"/>
              </w:rPr>
            </w:pPr>
            <w:r w:rsidRPr="00EC46CF">
              <w:rPr>
                <w:rFonts w:ascii="Times New Roman" w:hAnsi="Times New Roman" w:cs="Times New Roman"/>
                <w:sz w:val="24"/>
              </w:rPr>
              <w:t>0.</w:t>
            </w:r>
            <w:r w:rsidR="00A56AF5">
              <w:rPr>
                <w:rFonts w:ascii="Times New Roman" w:hAnsi="Times New Roman" w:cs="Times New Roman"/>
                <w:sz w:val="24"/>
              </w:rPr>
              <w:t>04900</w:t>
            </w:r>
          </w:p>
        </w:tc>
        <w:tc>
          <w:tcPr>
            <w:tcW w:w="3021" w:type="dxa"/>
          </w:tcPr>
          <w:p w:rsidR="00116F90" w:rsidRPr="00EC46CF" w:rsidRDefault="00116F90" w:rsidP="00A56AF5">
            <w:pPr>
              <w:pStyle w:val="GvdeMetni"/>
              <w:ind w:right="-567"/>
              <w:jc w:val="both"/>
              <w:rPr>
                <w:rFonts w:ascii="Times New Roman" w:hAnsi="Times New Roman" w:cs="Times New Roman"/>
                <w:sz w:val="24"/>
              </w:rPr>
            </w:pPr>
            <w:r w:rsidRPr="00EC46CF">
              <w:rPr>
                <w:rFonts w:ascii="Times New Roman" w:hAnsi="Times New Roman" w:cs="Times New Roman"/>
                <w:sz w:val="24"/>
              </w:rPr>
              <w:t>0,</w:t>
            </w:r>
            <w:r w:rsidR="00A56AF5">
              <w:rPr>
                <w:rFonts w:ascii="Times New Roman" w:hAnsi="Times New Roman" w:cs="Times New Roman"/>
                <w:sz w:val="24"/>
              </w:rPr>
              <w:t>63387</w:t>
            </w:r>
          </w:p>
        </w:tc>
      </w:tr>
      <w:tr w:rsidR="00116F90" w:rsidTr="00116F90">
        <w:tc>
          <w:tcPr>
            <w:tcW w:w="3020" w:type="dxa"/>
          </w:tcPr>
          <w:p w:rsidR="00116F90" w:rsidRPr="00EC46CF" w:rsidRDefault="00116F90" w:rsidP="00116F90">
            <w:pPr>
              <w:pStyle w:val="GvdeMetni"/>
              <w:ind w:right="-567"/>
              <w:jc w:val="both"/>
              <w:rPr>
                <w:rFonts w:ascii="Times New Roman" w:hAnsi="Times New Roman" w:cs="Times New Roman"/>
                <w:sz w:val="24"/>
              </w:rPr>
            </w:pPr>
            <w:r w:rsidRPr="00EC46CF">
              <w:rPr>
                <w:rFonts w:ascii="Times New Roman" w:hAnsi="Times New Roman" w:cs="Times New Roman"/>
                <w:sz w:val="24"/>
              </w:rPr>
              <w:t>100 Japon Yeni</w:t>
            </w:r>
          </w:p>
        </w:tc>
        <w:tc>
          <w:tcPr>
            <w:tcW w:w="3021" w:type="dxa"/>
          </w:tcPr>
          <w:p w:rsidR="00116F90" w:rsidRPr="00EC46CF" w:rsidRDefault="00A56AF5" w:rsidP="00A56AF5">
            <w:pPr>
              <w:pStyle w:val="GvdeMetni"/>
              <w:ind w:right="-56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 w:rsidR="00116F90" w:rsidRPr="00EC46CF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4291</w:t>
            </w:r>
          </w:p>
        </w:tc>
        <w:tc>
          <w:tcPr>
            <w:tcW w:w="3021" w:type="dxa"/>
          </w:tcPr>
          <w:p w:rsidR="00116F90" w:rsidRPr="00EC46CF" w:rsidRDefault="00A56AF5" w:rsidP="00A56AF5">
            <w:pPr>
              <w:pStyle w:val="GvdeMetni"/>
              <w:ind w:right="-56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="00116F90" w:rsidRPr="00EC46CF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4090</w:t>
            </w:r>
          </w:p>
        </w:tc>
      </w:tr>
      <w:tr w:rsidR="00116F90" w:rsidTr="00116F90">
        <w:tc>
          <w:tcPr>
            <w:tcW w:w="3020" w:type="dxa"/>
          </w:tcPr>
          <w:p w:rsidR="00116F90" w:rsidRPr="00EC46CF" w:rsidRDefault="00116F90" w:rsidP="00116F90">
            <w:pPr>
              <w:pStyle w:val="GvdeMetni"/>
              <w:ind w:right="-567"/>
              <w:jc w:val="both"/>
              <w:rPr>
                <w:rFonts w:ascii="Times New Roman" w:hAnsi="Times New Roman" w:cs="Times New Roman"/>
                <w:sz w:val="24"/>
              </w:rPr>
            </w:pPr>
            <w:r w:rsidRPr="00EC46CF">
              <w:rPr>
                <w:rFonts w:ascii="Times New Roman" w:hAnsi="Times New Roman" w:cs="Times New Roman"/>
                <w:sz w:val="24"/>
              </w:rPr>
              <w:t xml:space="preserve">Kanada Doları                        </w:t>
            </w:r>
          </w:p>
        </w:tc>
        <w:tc>
          <w:tcPr>
            <w:tcW w:w="3021" w:type="dxa"/>
          </w:tcPr>
          <w:p w:rsidR="00116F90" w:rsidRPr="00EC46CF" w:rsidRDefault="00A56AF5" w:rsidP="00A56AF5">
            <w:pPr>
              <w:pStyle w:val="GvdeMetni"/>
              <w:ind w:right="-56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="00116F90" w:rsidRPr="00EC46CF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5376</w:t>
            </w:r>
          </w:p>
        </w:tc>
        <w:tc>
          <w:tcPr>
            <w:tcW w:w="3021" w:type="dxa"/>
          </w:tcPr>
          <w:p w:rsidR="00116F90" w:rsidRPr="00EC46CF" w:rsidRDefault="00A56AF5" w:rsidP="00A56AF5">
            <w:pPr>
              <w:pStyle w:val="GvdeMetni"/>
              <w:ind w:right="-56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="00116F90" w:rsidRPr="00EC46CF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5208</w:t>
            </w:r>
          </w:p>
        </w:tc>
      </w:tr>
      <w:tr w:rsidR="00116F90" w:rsidTr="00116F90">
        <w:tc>
          <w:tcPr>
            <w:tcW w:w="3020" w:type="dxa"/>
          </w:tcPr>
          <w:p w:rsidR="00116F90" w:rsidRPr="00EC46CF" w:rsidRDefault="00116F90" w:rsidP="00116F90">
            <w:pPr>
              <w:pStyle w:val="GvdeMetni"/>
              <w:ind w:right="-567"/>
              <w:jc w:val="both"/>
              <w:rPr>
                <w:rFonts w:ascii="Times New Roman" w:hAnsi="Times New Roman" w:cs="Times New Roman"/>
                <w:sz w:val="24"/>
              </w:rPr>
            </w:pPr>
            <w:r w:rsidRPr="00EC46CF">
              <w:rPr>
                <w:rFonts w:ascii="Times New Roman" w:hAnsi="Times New Roman" w:cs="Times New Roman"/>
                <w:sz w:val="24"/>
              </w:rPr>
              <w:t>Kuveyt Dinarı</w:t>
            </w:r>
          </w:p>
        </w:tc>
        <w:tc>
          <w:tcPr>
            <w:tcW w:w="3021" w:type="dxa"/>
          </w:tcPr>
          <w:p w:rsidR="00116F90" w:rsidRPr="00EC46CF" w:rsidRDefault="00A56AF5" w:rsidP="00A56AF5">
            <w:pPr>
              <w:pStyle w:val="GvdeMetni"/>
              <w:ind w:right="-56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  <w:r w:rsidR="00116F90" w:rsidRPr="00EC46CF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4826</w:t>
            </w:r>
          </w:p>
        </w:tc>
        <w:tc>
          <w:tcPr>
            <w:tcW w:w="3021" w:type="dxa"/>
          </w:tcPr>
          <w:p w:rsidR="00116F90" w:rsidRPr="00EC46CF" w:rsidRDefault="00A56AF5" w:rsidP="00A56AF5">
            <w:pPr>
              <w:pStyle w:val="GvdeMetni"/>
              <w:ind w:right="-56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19.1904</w:t>
            </w:r>
          </w:p>
        </w:tc>
      </w:tr>
      <w:tr w:rsidR="00116F90" w:rsidTr="00116F90">
        <w:tc>
          <w:tcPr>
            <w:tcW w:w="3020" w:type="dxa"/>
          </w:tcPr>
          <w:p w:rsidR="00116F90" w:rsidRPr="00EC46CF" w:rsidRDefault="00116F90" w:rsidP="00116F90">
            <w:pPr>
              <w:pStyle w:val="GvdeMetni"/>
              <w:ind w:right="-567"/>
              <w:jc w:val="both"/>
              <w:rPr>
                <w:rFonts w:ascii="Times New Roman" w:hAnsi="Times New Roman" w:cs="Times New Roman"/>
                <w:sz w:val="24"/>
              </w:rPr>
            </w:pPr>
            <w:r w:rsidRPr="00EC46CF">
              <w:rPr>
                <w:rFonts w:ascii="Times New Roman" w:hAnsi="Times New Roman" w:cs="Times New Roman"/>
                <w:sz w:val="24"/>
              </w:rPr>
              <w:t>Norveç Kronu</w:t>
            </w:r>
          </w:p>
        </w:tc>
        <w:tc>
          <w:tcPr>
            <w:tcW w:w="3021" w:type="dxa"/>
          </w:tcPr>
          <w:p w:rsidR="00116F90" w:rsidRPr="00EC46CF" w:rsidRDefault="00116F90" w:rsidP="00A56AF5">
            <w:pPr>
              <w:pStyle w:val="GvdeMetni"/>
              <w:ind w:right="-567"/>
              <w:jc w:val="both"/>
              <w:rPr>
                <w:rFonts w:ascii="Times New Roman" w:hAnsi="Times New Roman" w:cs="Times New Roman"/>
                <w:sz w:val="24"/>
              </w:rPr>
            </w:pPr>
            <w:r w:rsidRPr="00EC46CF">
              <w:rPr>
                <w:rFonts w:ascii="Times New Roman" w:hAnsi="Times New Roman" w:cs="Times New Roman"/>
                <w:sz w:val="24"/>
              </w:rPr>
              <w:t>0.</w:t>
            </w:r>
            <w:r w:rsidR="00A56AF5">
              <w:rPr>
                <w:rFonts w:ascii="Times New Roman" w:hAnsi="Times New Roman" w:cs="Times New Roman"/>
                <w:sz w:val="24"/>
              </w:rPr>
              <w:t>67252</w:t>
            </w:r>
          </w:p>
        </w:tc>
        <w:tc>
          <w:tcPr>
            <w:tcW w:w="3021" w:type="dxa"/>
          </w:tcPr>
          <w:p w:rsidR="00116F90" w:rsidRPr="00EC46CF" w:rsidRDefault="00116F90" w:rsidP="00A56AF5">
            <w:pPr>
              <w:pStyle w:val="GvdeMetni"/>
              <w:ind w:right="-567"/>
              <w:jc w:val="both"/>
              <w:rPr>
                <w:rFonts w:ascii="Times New Roman" w:hAnsi="Times New Roman" w:cs="Times New Roman"/>
                <w:sz w:val="24"/>
              </w:rPr>
            </w:pPr>
            <w:r w:rsidRPr="00EC46CF">
              <w:rPr>
                <w:rFonts w:ascii="Times New Roman" w:hAnsi="Times New Roman" w:cs="Times New Roman"/>
                <w:sz w:val="24"/>
              </w:rPr>
              <w:t>0.</w:t>
            </w:r>
            <w:r w:rsidR="00A56AF5">
              <w:rPr>
                <w:rFonts w:ascii="Times New Roman" w:hAnsi="Times New Roman" w:cs="Times New Roman"/>
                <w:sz w:val="24"/>
              </w:rPr>
              <w:t>67205</w:t>
            </w:r>
          </w:p>
        </w:tc>
      </w:tr>
      <w:tr w:rsidR="00116F90" w:rsidTr="00116F90">
        <w:tc>
          <w:tcPr>
            <w:tcW w:w="3020" w:type="dxa"/>
          </w:tcPr>
          <w:p w:rsidR="00116F90" w:rsidRPr="00EC46CF" w:rsidRDefault="00116F90" w:rsidP="00116F90">
            <w:pPr>
              <w:pStyle w:val="GvdeMetni"/>
              <w:ind w:right="-567"/>
              <w:jc w:val="both"/>
              <w:rPr>
                <w:rFonts w:ascii="Times New Roman" w:hAnsi="Times New Roman" w:cs="Times New Roman"/>
                <w:sz w:val="24"/>
              </w:rPr>
            </w:pPr>
            <w:r w:rsidRPr="00EC46CF">
              <w:rPr>
                <w:rFonts w:ascii="Times New Roman" w:hAnsi="Times New Roman" w:cs="Times New Roman"/>
                <w:sz w:val="24"/>
              </w:rPr>
              <w:t>S.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C46CF">
              <w:rPr>
                <w:rFonts w:ascii="Times New Roman" w:hAnsi="Times New Roman" w:cs="Times New Roman"/>
                <w:sz w:val="24"/>
              </w:rPr>
              <w:t>Arabistan Riyali</w:t>
            </w:r>
            <w:r w:rsidRPr="00EC46CF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3021" w:type="dxa"/>
          </w:tcPr>
          <w:p w:rsidR="00116F90" w:rsidRPr="00EC46CF" w:rsidRDefault="00116F90" w:rsidP="00A56AF5">
            <w:pPr>
              <w:pStyle w:val="GvdeMetni"/>
              <w:ind w:right="-567"/>
              <w:jc w:val="both"/>
              <w:rPr>
                <w:rFonts w:ascii="Times New Roman" w:hAnsi="Times New Roman" w:cs="Times New Roman"/>
                <w:sz w:val="24"/>
              </w:rPr>
            </w:pPr>
            <w:r w:rsidRPr="00EC46CF">
              <w:rPr>
                <w:rFonts w:ascii="Times New Roman" w:hAnsi="Times New Roman" w:cs="Times New Roman"/>
                <w:sz w:val="24"/>
              </w:rPr>
              <w:t>1.</w:t>
            </w:r>
            <w:r w:rsidR="00A56AF5">
              <w:rPr>
                <w:rFonts w:ascii="Times New Roman" w:hAnsi="Times New Roman" w:cs="Times New Roman"/>
                <w:sz w:val="24"/>
              </w:rPr>
              <w:t>5834</w:t>
            </w:r>
          </w:p>
        </w:tc>
        <w:tc>
          <w:tcPr>
            <w:tcW w:w="3021" w:type="dxa"/>
          </w:tcPr>
          <w:p w:rsidR="00116F90" w:rsidRPr="00EC46CF" w:rsidRDefault="00116F90" w:rsidP="007C75DC">
            <w:pPr>
              <w:pStyle w:val="GvdeMetni"/>
              <w:ind w:right="-567"/>
              <w:jc w:val="both"/>
              <w:rPr>
                <w:rFonts w:ascii="Times New Roman" w:hAnsi="Times New Roman" w:cs="Times New Roman"/>
                <w:sz w:val="24"/>
              </w:rPr>
            </w:pPr>
            <w:r w:rsidRPr="00EC46CF">
              <w:rPr>
                <w:rFonts w:ascii="Times New Roman" w:hAnsi="Times New Roman" w:cs="Times New Roman"/>
                <w:sz w:val="24"/>
              </w:rPr>
              <w:t>1.</w:t>
            </w:r>
            <w:r w:rsidR="007C75DC">
              <w:rPr>
                <w:rFonts w:ascii="Times New Roman" w:hAnsi="Times New Roman" w:cs="Times New Roman"/>
                <w:sz w:val="24"/>
              </w:rPr>
              <w:t>5715</w:t>
            </w:r>
          </w:p>
        </w:tc>
      </w:tr>
      <w:tr w:rsidR="00116F90" w:rsidTr="00116F90">
        <w:tc>
          <w:tcPr>
            <w:tcW w:w="3020" w:type="dxa"/>
          </w:tcPr>
          <w:p w:rsidR="00116F90" w:rsidRPr="00EC46CF" w:rsidRDefault="00116F90" w:rsidP="00116F90">
            <w:pPr>
              <w:pStyle w:val="GvdeMetni"/>
              <w:ind w:right="-567"/>
              <w:jc w:val="both"/>
              <w:rPr>
                <w:rFonts w:ascii="Times New Roman" w:hAnsi="Times New Roman" w:cs="Times New Roman"/>
                <w:sz w:val="24"/>
              </w:rPr>
            </w:pPr>
            <w:r w:rsidRPr="00EC46CF">
              <w:rPr>
                <w:rFonts w:ascii="Times New Roman" w:hAnsi="Times New Roman" w:cs="Times New Roman"/>
                <w:sz w:val="24"/>
              </w:rPr>
              <w:t>EURO</w:t>
            </w:r>
            <w:r w:rsidRPr="00EC46CF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3021" w:type="dxa"/>
          </w:tcPr>
          <w:p w:rsidR="00116F90" w:rsidRPr="00EC46CF" w:rsidRDefault="00116F90" w:rsidP="007C75DC">
            <w:pPr>
              <w:pStyle w:val="GvdeMetni"/>
              <w:ind w:right="-567"/>
              <w:jc w:val="both"/>
              <w:rPr>
                <w:rFonts w:ascii="Times New Roman" w:hAnsi="Times New Roman" w:cs="Times New Roman"/>
                <w:sz w:val="24"/>
              </w:rPr>
            </w:pPr>
            <w:r w:rsidRPr="00EC46CF">
              <w:rPr>
                <w:rFonts w:ascii="Times New Roman" w:hAnsi="Times New Roman" w:cs="Times New Roman"/>
                <w:sz w:val="24"/>
              </w:rPr>
              <w:t>6.</w:t>
            </w:r>
            <w:r w:rsidR="007C75DC">
              <w:rPr>
                <w:rFonts w:ascii="Times New Roman" w:hAnsi="Times New Roman" w:cs="Times New Roman"/>
                <w:sz w:val="24"/>
              </w:rPr>
              <w:t>6506</w:t>
            </w:r>
          </w:p>
        </w:tc>
        <w:tc>
          <w:tcPr>
            <w:tcW w:w="3021" w:type="dxa"/>
          </w:tcPr>
          <w:p w:rsidR="00116F90" w:rsidRPr="00EC46CF" w:rsidRDefault="00116F90" w:rsidP="007C75DC">
            <w:pPr>
              <w:pStyle w:val="GvdeMetni"/>
              <w:ind w:right="-567"/>
              <w:jc w:val="both"/>
              <w:rPr>
                <w:rFonts w:ascii="Times New Roman" w:hAnsi="Times New Roman" w:cs="Times New Roman"/>
                <w:sz w:val="24"/>
              </w:rPr>
            </w:pPr>
            <w:r w:rsidRPr="00EC46CF">
              <w:rPr>
                <w:rFonts w:ascii="Times New Roman" w:hAnsi="Times New Roman" w:cs="Times New Roman"/>
                <w:sz w:val="24"/>
              </w:rPr>
              <w:t>6.</w:t>
            </w:r>
            <w:r w:rsidR="007C75DC">
              <w:rPr>
                <w:rFonts w:ascii="Times New Roman" w:hAnsi="Times New Roman" w:cs="Times New Roman"/>
                <w:sz w:val="24"/>
              </w:rPr>
              <w:t>6459</w:t>
            </w:r>
          </w:p>
        </w:tc>
      </w:tr>
    </w:tbl>
    <w:p w:rsidR="00EC46CF" w:rsidRDefault="00EC46CF" w:rsidP="00EC46CF">
      <w:pPr>
        <w:pStyle w:val="GvdeMetni"/>
        <w:ind w:left="-227" w:right="-567"/>
        <w:jc w:val="both"/>
        <w:rPr>
          <w:sz w:val="24"/>
        </w:rPr>
      </w:pPr>
    </w:p>
    <w:p w:rsidR="00E06993" w:rsidRPr="002A7C68" w:rsidRDefault="00E06993" w:rsidP="008A4402">
      <w:pPr>
        <w:ind w:right="-567"/>
        <w:jc w:val="both"/>
        <w:rPr>
          <w:rFonts w:ascii="Arial" w:hAnsi="Arial"/>
        </w:rPr>
      </w:pPr>
    </w:p>
    <w:p w:rsidR="00177ED4" w:rsidRPr="00116F90" w:rsidRDefault="00177ED4" w:rsidP="008A4402">
      <w:pPr>
        <w:ind w:right="-567"/>
        <w:jc w:val="both"/>
      </w:pPr>
      <w:r>
        <w:rPr>
          <w:rFonts w:ascii="Arial" w:hAnsi="Arial"/>
        </w:rPr>
        <w:t xml:space="preserve"> </w:t>
      </w:r>
      <w:r w:rsidR="00C854D2" w:rsidRPr="00116F90">
        <w:t>Vergi uygulamaları açısından, Bankaların 31.12.201</w:t>
      </w:r>
      <w:r w:rsidR="00664859">
        <w:t>9</w:t>
      </w:r>
      <w:r w:rsidR="00C854D2" w:rsidRPr="00116F90">
        <w:t xml:space="preserve"> tarihi itibariyle yapacakları değerleme </w:t>
      </w:r>
      <w:r w:rsidRPr="00116F90">
        <w:t xml:space="preserve"> </w:t>
      </w:r>
    </w:p>
    <w:p w:rsidR="00177ED4" w:rsidRPr="00116F90" w:rsidRDefault="00177ED4" w:rsidP="008A4402">
      <w:pPr>
        <w:ind w:right="-567"/>
        <w:jc w:val="both"/>
      </w:pPr>
      <w:r w:rsidRPr="00116F90">
        <w:t xml:space="preserve"> </w:t>
      </w:r>
      <w:proofErr w:type="gramStart"/>
      <w:r w:rsidR="00664859">
        <w:t>s</w:t>
      </w:r>
      <w:r w:rsidR="00116F90" w:rsidRPr="00116F90">
        <w:t>ırasında</w:t>
      </w:r>
      <w:proofErr w:type="gramEnd"/>
      <w:r w:rsidR="00C854D2" w:rsidRPr="00116F90">
        <w:t xml:space="preserve"> bu Tebliğ ile belirlenen kurlar yerine, T.C. Merkez Bankasınca Belirlenen esaslara </w:t>
      </w:r>
    </w:p>
    <w:p w:rsidR="00C854D2" w:rsidRPr="00116F90" w:rsidRDefault="00177ED4" w:rsidP="008A4402">
      <w:pPr>
        <w:ind w:right="-567"/>
        <w:jc w:val="both"/>
      </w:pPr>
      <w:r w:rsidRPr="00116F90">
        <w:t xml:space="preserve"> </w:t>
      </w:r>
      <w:proofErr w:type="gramStart"/>
      <w:r w:rsidR="00C854D2" w:rsidRPr="00116F90">
        <w:t>uygun</w:t>
      </w:r>
      <w:proofErr w:type="gramEnd"/>
      <w:r w:rsidR="00C854D2" w:rsidRPr="00116F90">
        <w:t xml:space="preserve"> olarak tespit ettikleri ve fiilen uyguladıkları alış kurlarını esas almaları gerekmektedir.</w:t>
      </w:r>
    </w:p>
    <w:p w:rsidR="00C854D2" w:rsidRPr="002A7C68" w:rsidRDefault="00C854D2" w:rsidP="008A4402">
      <w:pPr>
        <w:ind w:right="-567"/>
        <w:jc w:val="both"/>
        <w:rPr>
          <w:rFonts w:ascii="Arial" w:hAnsi="Arial" w:cs="Arial"/>
        </w:rPr>
      </w:pPr>
    </w:p>
    <w:p w:rsidR="00FE3395" w:rsidRPr="002A7C68" w:rsidRDefault="00FE3395" w:rsidP="008A4402">
      <w:pPr>
        <w:ind w:right="-567"/>
        <w:jc w:val="both"/>
        <w:rPr>
          <w:rFonts w:ascii="Arial" w:hAnsi="Arial" w:cs="Arial"/>
          <w:sz w:val="22"/>
          <w:szCs w:val="22"/>
        </w:rPr>
      </w:pPr>
    </w:p>
    <w:p w:rsidR="005726F8" w:rsidRDefault="005726F8" w:rsidP="008A4402">
      <w:pPr>
        <w:ind w:right="-113"/>
        <w:jc w:val="both"/>
        <w:rPr>
          <w:rFonts w:ascii="Arial" w:hAnsi="Arial" w:cs="Arial"/>
        </w:rPr>
      </w:pPr>
    </w:p>
    <w:p w:rsidR="00E06993" w:rsidRDefault="00116F90" w:rsidP="008A4402">
      <w:pPr>
        <w:ind w:right="-113"/>
        <w:jc w:val="both"/>
        <w:rPr>
          <w:rFonts w:ascii="Arial" w:hAnsi="Arial" w:cs="Arial"/>
        </w:rPr>
      </w:pPr>
      <w:r>
        <w:rPr>
          <w:i/>
          <w:sz w:val="18"/>
          <w:szCs w:val="18"/>
        </w:rPr>
        <w:t xml:space="preserve">                                                           </w:t>
      </w:r>
      <w:r w:rsidRPr="00B56E06">
        <w:rPr>
          <w:i/>
          <w:sz w:val="18"/>
          <w:szCs w:val="18"/>
        </w:rPr>
        <w:t xml:space="preserve">AKTÜEL </w:t>
      </w:r>
      <w:r>
        <w:rPr>
          <w:i/>
          <w:sz w:val="18"/>
          <w:szCs w:val="18"/>
        </w:rPr>
        <w:t>BAĞIMSIZ DENETİM VE YEMİNLİ MALİ</w:t>
      </w:r>
      <w:r w:rsidRPr="00B56E06">
        <w:rPr>
          <w:i/>
          <w:sz w:val="18"/>
          <w:szCs w:val="18"/>
        </w:rPr>
        <w:t xml:space="preserve"> MÜŞAVİRLİK HİZMETLERİ A.Ş.</w:t>
      </w:r>
      <w:r>
        <w:rPr>
          <w:i/>
          <w:sz w:val="18"/>
          <w:szCs w:val="18"/>
        </w:rPr>
        <w:t xml:space="preserve">      </w:t>
      </w:r>
    </w:p>
    <w:p w:rsidR="005726F8" w:rsidRPr="002A7C68" w:rsidRDefault="005726F8" w:rsidP="008A4402">
      <w:pPr>
        <w:ind w:right="-113"/>
        <w:jc w:val="both"/>
        <w:rPr>
          <w:rFonts w:ascii="Arial" w:hAnsi="Arial" w:cs="Arial"/>
        </w:rPr>
      </w:pPr>
    </w:p>
    <w:sectPr w:rsidR="005726F8" w:rsidRPr="002A7C68" w:rsidSect="00EC46CF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A64"/>
    <w:rsid w:val="00005CF3"/>
    <w:rsid w:val="00056874"/>
    <w:rsid w:val="00062719"/>
    <w:rsid w:val="000679EB"/>
    <w:rsid w:val="000D1405"/>
    <w:rsid w:val="00101609"/>
    <w:rsid w:val="00116F90"/>
    <w:rsid w:val="00177ED4"/>
    <w:rsid w:val="001B0BB3"/>
    <w:rsid w:val="001C4DDC"/>
    <w:rsid w:val="0021182B"/>
    <w:rsid w:val="002714BC"/>
    <w:rsid w:val="00294C7B"/>
    <w:rsid w:val="002A0F07"/>
    <w:rsid w:val="002A7C68"/>
    <w:rsid w:val="002C123F"/>
    <w:rsid w:val="002C3F1F"/>
    <w:rsid w:val="003A3579"/>
    <w:rsid w:val="0044513F"/>
    <w:rsid w:val="004F7FE5"/>
    <w:rsid w:val="005130CD"/>
    <w:rsid w:val="005726F8"/>
    <w:rsid w:val="005814EB"/>
    <w:rsid w:val="00622000"/>
    <w:rsid w:val="006421A7"/>
    <w:rsid w:val="0066200F"/>
    <w:rsid w:val="00664859"/>
    <w:rsid w:val="006B3707"/>
    <w:rsid w:val="00743ECF"/>
    <w:rsid w:val="007C75DC"/>
    <w:rsid w:val="0080498C"/>
    <w:rsid w:val="00846F32"/>
    <w:rsid w:val="0087347B"/>
    <w:rsid w:val="008815EA"/>
    <w:rsid w:val="008A4402"/>
    <w:rsid w:val="008A4FD0"/>
    <w:rsid w:val="008E0875"/>
    <w:rsid w:val="009275BD"/>
    <w:rsid w:val="009B15A6"/>
    <w:rsid w:val="009F6F70"/>
    <w:rsid w:val="00A21854"/>
    <w:rsid w:val="00A56AF5"/>
    <w:rsid w:val="00AC1BFC"/>
    <w:rsid w:val="00AE66B6"/>
    <w:rsid w:val="00B20374"/>
    <w:rsid w:val="00B4298A"/>
    <w:rsid w:val="00B745BE"/>
    <w:rsid w:val="00C07736"/>
    <w:rsid w:val="00C37616"/>
    <w:rsid w:val="00C41FE8"/>
    <w:rsid w:val="00C854D2"/>
    <w:rsid w:val="00D025D6"/>
    <w:rsid w:val="00D0415C"/>
    <w:rsid w:val="00D05CCB"/>
    <w:rsid w:val="00D470C8"/>
    <w:rsid w:val="00D471A2"/>
    <w:rsid w:val="00D9640F"/>
    <w:rsid w:val="00E0302C"/>
    <w:rsid w:val="00E06993"/>
    <w:rsid w:val="00E42918"/>
    <w:rsid w:val="00E805D2"/>
    <w:rsid w:val="00EB38C0"/>
    <w:rsid w:val="00EB4BB3"/>
    <w:rsid w:val="00EC46CF"/>
    <w:rsid w:val="00ED7867"/>
    <w:rsid w:val="00F33D6D"/>
    <w:rsid w:val="00F65491"/>
    <w:rsid w:val="00FA1A64"/>
    <w:rsid w:val="00FC718C"/>
    <w:rsid w:val="00FC7560"/>
    <w:rsid w:val="00FE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2F4D9F-3051-449E-BB6F-B159E2B59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41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C854D2"/>
    <w:pPr>
      <w:ind w:right="-648"/>
    </w:pPr>
    <w:rPr>
      <w:rFonts w:ascii="Arial" w:hAnsi="Arial" w:cs="Arial"/>
      <w:sz w:val="22"/>
    </w:rPr>
  </w:style>
  <w:style w:type="character" w:customStyle="1" w:styleId="GvdeMetniChar">
    <w:name w:val="Gövde Metni Char"/>
    <w:basedOn w:val="VarsaylanParagrafYazTipi"/>
    <w:link w:val="GvdeMetni"/>
    <w:rsid w:val="00C854D2"/>
    <w:rPr>
      <w:rFonts w:ascii="Arial" w:eastAsia="Times New Roman" w:hAnsi="Arial" w:cs="Arial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75B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75BD"/>
    <w:rPr>
      <w:rFonts w:ascii="Segoe UI" w:eastAsia="Times New Roman" w:hAnsi="Segoe UI" w:cs="Segoe UI"/>
      <w:sz w:val="18"/>
      <w:szCs w:val="18"/>
      <w:lang w:eastAsia="tr-TR"/>
    </w:rPr>
  </w:style>
  <w:style w:type="table" w:styleId="TabloKlavuzu">
    <w:name w:val="Table Grid"/>
    <w:basedOn w:val="NormalTablo"/>
    <w:uiPriority w:val="39"/>
    <w:rsid w:val="00EC4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dayioglu1 dayioglu1</dc:creator>
  <cp:keywords/>
  <dc:description/>
  <cp:lastModifiedBy>dayioglu1 dayioglu1</cp:lastModifiedBy>
  <cp:revision>15</cp:revision>
  <cp:lastPrinted>2020-01-27T06:58:00Z</cp:lastPrinted>
  <dcterms:created xsi:type="dcterms:W3CDTF">2017-02-08T07:03:00Z</dcterms:created>
  <dcterms:modified xsi:type="dcterms:W3CDTF">2020-01-27T07:22:00Z</dcterms:modified>
</cp:coreProperties>
</file>